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2A" w:rsidRPr="002F5D2A" w:rsidRDefault="002F5D2A" w:rsidP="002F5D2A">
      <w:pPr>
        <w:spacing w:before="20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2F5D2A">
        <w:rPr>
          <w:rFonts w:ascii="Trebuchet MS" w:eastAsia="Times New Roman" w:hAnsi="Trebuchet MS" w:cs="Times New Roman"/>
          <w:color w:val="000000"/>
          <w:kern w:val="36"/>
          <w:sz w:val="32"/>
          <w:szCs w:val="32"/>
        </w:rPr>
        <w:t>ITCR Training and Outreach Working Group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Trebuchet MS" w:eastAsia="Times New Roman" w:hAnsi="Trebuchet MS" w:cs="Times New Roman"/>
          <w:color w:val="000000"/>
        </w:rPr>
        <w:t>Thursday, November 12, 2015 Meeting Notes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2F5D2A">
          <w:rPr>
            <w:rFonts w:ascii="Trebuchet MS" w:eastAsia="Times New Roman" w:hAnsi="Trebuchet MS" w:cs="Times New Roman"/>
            <w:color w:val="1155CC"/>
            <w:u w:val="single"/>
          </w:rPr>
          <w:t>https://goo.gl/Q4rZn7</w:t>
        </w:r>
      </w:hyperlink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Trebuchet MS" w:eastAsia="Times New Roman" w:hAnsi="Trebuchet MS" w:cs="Times New Roman"/>
          <w:color w:val="1F497D"/>
        </w:rPr>
        <w:t>Dial in: 1-866-910-4857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Trebuchet MS" w:eastAsia="Times New Roman" w:hAnsi="Trebuchet MS" w:cs="Times New Roman"/>
          <w:color w:val="1F497D"/>
        </w:rPr>
        <w:t>Moderator passcode: 3236906#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Trebuchet MS" w:eastAsia="Times New Roman" w:hAnsi="Trebuchet MS" w:cs="Times New Roman"/>
          <w:color w:val="1F497D"/>
        </w:rPr>
        <w:t>Participant passcode: 323690#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Please sign in!!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Rebecca Jacobson (Pitt)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Rudi Pillich (UCSD)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Mary Goldman (UC Santa Cruz)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Mervi Heiskanen (NCI)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Juli Klemm (NCI)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John Weinstein (MD Anderson)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Martin Morgan (RPCI)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Mike Ryan(JHU / MD Anderson)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Timothy Tickle (Broad Institute)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Hiro Yoshida (MGH)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Hong Yu (UMass)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Andrey Fedorov (BWH)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Agenda: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F5D2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t>Introduction of new members/new projects (Additional new members)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t>Reports of Training and Outreach activities from all projects since last Meeting on Sept 10th (All)</w:t>
      </w:r>
    </w:p>
    <w:p w:rsidR="002F5D2A" w:rsidRPr="002F5D2A" w:rsidRDefault="002F5D2A" w:rsidP="002F5D2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Brian Haas was at CSH ( </w:t>
      </w:r>
      <w:hyperlink r:id="rId6" w:history="1">
        <w:r w:rsidRPr="002F5D2A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http://programmingforbiology.org/index.html</w:t>
        </w:r>
      </w:hyperlink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)</w:t>
      </w:r>
    </w:p>
    <w:p w:rsidR="002F5D2A" w:rsidRPr="002F5D2A" w:rsidRDefault="002F5D2A" w:rsidP="002F5D2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Bradley Broom and John Weinstein presented the Next-Generation Clustered Heat Map ITCR project at the iBRIGHT meeting last week.  See </w:t>
      </w:r>
      <w:hyperlink r:id="rId7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http://bioinformatics.mdanderson.org/TCGA/NGCHMPortal/</w:t>
        </w:r>
      </w:hyperlink>
    </w:p>
    <w:p w:rsidR="002F5D2A" w:rsidRPr="002F5D2A" w:rsidRDefault="002F5D2A" w:rsidP="002F5D2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3D Slicer related activities:</w:t>
      </w:r>
    </w:p>
    <w:p w:rsidR="002F5D2A" w:rsidRPr="002F5D2A" w:rsidRDefault="002F5D2A" w:rsidP="002F5D2A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Summer 2015 developer project week </w:t>
      </w:r>
      <w:hyperlink r:id="rId8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http://wiki.na-mic.org/Wiki/index.php/2015_Summer_Project_Week</w:t>
        </w:r>
      </w:hyperlink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2F5D2A" w:rsidRPr="002F5D2A" w:rsidRDefault="002F5D2A" w:rsidP="002F5D2A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invited presentation of the QIICR project at CI4CC Fall 2015 </w:t>
      </w:r>
      <w:hyperlink r:id="rId9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http://www.ci4cc.org/events/fall2015</w:t>
        </w:r>
      </w:hyperlink>
    </w:p>
    <w:p w:rsidR="002F5D2A" w:rsidRPr="002F5D2A" w:rsidRDefault="002F5D2A" w:rsidP="002F5D2A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a number of events at RSNA2015: </w:t>
      </w:r>
      <w:hyperlink r:id="rId10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http://wiki.na-mic.org/Wiki/index.php/RSNA_2015</w:t>
        </w:r>
      </w:hyperlink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2F5D2A" w:rsidRPr="002F5D2A" w:rsidRDefault="002F5D2A" w:rsidP="002F5D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NDEx: invited to present at PAG 2016 - Systems Biology and Ontologies Workshop - </w:t>
      </w:r>
      <w:hyperlink r:id="rId11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http://www.intlpag.org/2016/</w:t>
        </w:r>
      </w:hyperlink>
    </w:p>
    <w:p w:rsidR="002F5D2A" w:rsidRPr="002F5D2A" w:rsidRDefault="002F5D2A" w:rsidP="002F5D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Bioconductor / AnnotationHub included in workshops  / presentations in Tokyo (Japan), Montevideo (Uruguay), Valencia (Spain), Lyon (France). Resources </w:t>
      </w:r>
      <w:hyperlink r:id="rId12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available</w:t>
        </w:r>
      </w:hyperlink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 under keyword ‘Annotation’</w:t>
      </w:r>
    </w:p>
    <w:p w:rsidR="002F5D2A" w:rsidRPr="002F5D2A" w:rsidRDefault="002F5D2A" w:rsidP="002F5D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cATKES/DeepPhe and TIES presenting Panel at AMIA 2015 on NLP Phenotyping: </w:t>
      </w:r>
      <w:r w:rsidRPr="002F5D2A">
        <w:rPr>
          <w:rFonts w:ascii="Arial" w:eastAsia="Times New Roman" w:hAnsi="Arial" w:cs="Arial"/>
          <w:color w:val="343434"/>
          <w:sz w:val="21"/>
          <w:szCs w:val="21"/>
        </w:rPr>
        <w:t>S24: Natural Language Processing for Phenotype Extraction: Challenges in Extraction and Representation Nov 16, 2015</w:t>
      </w:r>
    </w:p>
    <w:p w:rsidR="002F5D2A" w:rsidRPr="002F5D2A" w:rsidRDefault="002F5D2A" w:rsidP="002F5D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343434"/>
          <w:sz w:val="21"/>
          <w:szCs w:val="21"/>
        </w:rPr>
      </w:pPr>
      <w:r w:rsidRPr="002F5D2A">
        <w:rPr>
          <w:rFonts w:ascii="Arial" w:eastAsia="Times New Roman" w:hAnsi="Arial" w:cs="Arial"/>
          <w:color w:val="343434"/>
          <w:sz w:val="21"/>
          <w:szCs w:val="21"/>
        </w:rPr>
        <w:t>cTAKES/DeepPhe and TIES presented at SEER conference on NLP and Cancer Surveillance October 8, 2015</w:t>
      </w:r>
    </w:p>
    <w:p w:rsidR="002F5D2A" w:rsidRPr="002F5D2A" w:rsidRDefault="002F5D2A" w:rsidP="002F5D2A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ITCR Website Update and Issue related to Captioning of Explainer Videos (Mervi)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Captioning Status: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TIES: done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Cravat: auto generated (qa needed)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cTAKES: done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NDEX: done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MeV: auto generated (audio problem) (qa needed)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3D Slicer: not needed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Trinity: auto generated (qa needed)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UCSC Xena: done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Cistrome: no auto generation available in the youtube settings</w:t>
      </w:r>
    </w:p>
    <w:p w:rsidR="002F5D2A" w:rsidRPr="002F5D2A" w:rsidRDefault="002F5D2A" w:rsidP="002F5D2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Bioconductor: auto generated (qa needed)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Two different options:</w:t>
      </w:r>
    </w:p>
    <w:p w:rsidR="002F5D2A" w:rsidRPr="002F5D2A" w:rsidRDefault="002F5D2A" w:rsidP="002F5D2A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Caption yourself on Youtube</w:t>
      </w:r>
    </w:p>
    <w:p w:rsidR="002F5D2A" w:rsidRPr="002F5D2A" w:rsidRDefault="002F5D2A" w:rsidP="002F5D2A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Put it in a dropbox folder and NCIP will handle. Send to Laurie Morrissey </w:t>
      </w:r>
      <w:hyperlink r:id="rId13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laurie.morrissey@nih.gov</w:t>
        </w:r>
      </w:hyperlink>
    </w:p>
    <w:p w:rsidR="002F5D2A" w:rsidRPr="002F5D2A" w:rsidRDefault="002F5D2A" w:rsidP="002F5D2A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Page with videos featured (highlight one every month and rotate) with links to all the tools.</w:t>
      </w:r>
    </w:p>
    <w:p w:rsidR="002F5D2A" w:rsidRPr="002F5D2A" w:rsidRDefault="002F5D2A" w:rsidP="002F5D2A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Carousel would be nice to highlight 4-5 on a rotating basis. Could include more range in the types of tools</w:t>
      </w:r>
    </w:p>
    <w:p w:rsidR="002F5D2A" w:rsidRPr="002F5D2A" w:rsidRDefault="002F5D2A" w:rsidP="002F5D2A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Don’t forget to use #nciitcr - releases, conferences, papers</w:t>
      </w:r>
    </w:p>
    <w:p w:rsidR="002F5D2A" w:rsidRPr="002F5D2A" w:rsidRDefault="002F5D2A" w:rsidP="002F5D2A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Juli will retweet through NCIP twitter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9"/>
        </w:num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t>ITCR Fact Sheet (Juli)</w:t>
      </w:r>
    </w:p>
    <w:p w:rsidR="002F5D2A" w:rsidRPr="002F5D2A" w:rsidRDefault="002F5D2A" w:rsidP="002F5D2A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3D barcode</w:t>
      </w:r>
    </w:p>
    <w:p w:rsidR="002F5D2A" w:rsidRPr="002F5D2A" w:rsidRDefault="002F5D2A" w:rsidP="002F5D2A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Juli will be sharing drafts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t>CI4CC March ITCR Program DIscussion (Juli and Rebecca)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2F5D2A">
        <w:rPr>
          <w:rFonts w:ascii="Arial" w:eastAsia="Times New Roman" w:hAnsi="Arial" w:cs="Arial"/>
          <w:color w:val="000000"/>
          <w:sz w:val="22"/>
          <w:szCs w:val="22"/>
        </w:rPr>
        <w:t>Mary and Andrey have graciously agreed to take the lead in working on the ITCR Workshop. This might be ~ 8 AM - 2 PM, March 13th, 2015 Napa, CA.</w:t>
      </w:r>
    </w:p>
    <w:p w:rsidR="002F5D2A" w:rsidRPr="002F5D2A" w:rsidRDefault="002F5D2A" w:rsidP="002F5D2A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Format: Topics of interest (with a few short talks) and then a panel. We might shoot for about 4 or 4.5 hours of total programming, but ensure that enough of this time for discussion. </w:t>
      </w:r>
    </w:p>
    <w:p w:rsidR="002F5D2A" w:rsidRPr="002F5D2A" w:rsidRDefault="002F5D2A" w:rsidP="002F5D2A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We don’t necessarily need to be the only ones involved and we don’t need to restrict ourselves to ITCR participants even</w:t>
      </w:r>
    </w:p>
    <w:p w:rsidR="002F5D2A" w:rsidRPr="002F5D2A" w:rsidRDefault="002F5D2A" w:rsidP="002F5D2A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Academic Open Source development, could be a good extension from the recent CI4CC meeting where there was a lot of discussion about this, including from Mike Becich (Pitt) who now runs the Center for Commercial Applications at UPMC (</w:t>
      </w:r>
      <w:hyperlink r:id="rId14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https://www.cca.pitt.edu/</w:t>
        </w:r>
      </w:hyperlink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). Might be useful to share different models (such as collaboration with industry panels). Implementation costs and Support/Maintenance and Sustainability are issues that come up a lot for adopters. 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i/>
          <w:iCs/>
          <w:color w:val="000000"/>
          <w:sz w:val="22"/>
          <w:szCs w:val="22"/>
        </w:rPr>
        <w:t>ITCR PIs who expressed interest in participation at last week’s PI meeting include: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Joel Saltz Stony Brook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Andrey Fedorov BWH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Jayashree Kalpathy-Cramer MGH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David Gutman Emory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lastRenderedPageBreak/>
        <w:t>Bobbie-Jo Webb-Robertson -PNNL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Guoqian Jiang, Mayo Clinic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Mike Ryan, JHU &amp; MD Anderson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Hiro Yoshida (MGH)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Raghu Machiraju (OSU)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Mary Goldman (UC Santa Cruz)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t>Social media survey (Andrey)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Social media utilization survey:</w:t>
      </w:r>
      <w:hyperlink r:id="rId15" w:history="1">
        <w:r w:rsidRPr="002F5D2A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</w:t>
        </w:r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https://goo.gl/rx6ELG</w:t>
        </w:r>
      </w:hyperlink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  (editable: </w:t>
      </w:r>
      <w:hyperlink r:id="rId16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https://goo.gl/aPTMGH</w:t>
        </w:r>
      </w:hyperlink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 )</w:t>
      </w:r>
    </w:p>
    <w:p w:rsidR="002F5D2A" w:rsidRPr="002F5D2A" w:rsidRDefault="002F5D2A" w:rsidP="002F5D2A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Social medial in ITCR technology development survey: </w:t>
      </w:r>
      <w:hyperlink r:id="rId17" w:history="1"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https://goo.gl/THpppu</w:t>
        </w:r>
      </w:hyperlink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  (editable:</w:t>
      </w:r>
      <w:hyperlink r:id="rId18" w:history="1">
        <w:r w:rsidRPr="002F5D2A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</w:t>
        </w:r>
        <w:r w:rsidRPr="002F5D2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https://goo.gl/bzMqdv</w:t>
        </w:r>
      </w:hyperlink>
      <w:r w:rsidRPr="002F5D2A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2F5D2A" w:rsidRPr="002F5D2A" w:rsidRDefault="002F5D2A" w:rsidP="002F5D2A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Andrey will collect info on project LinkedIn, Twitter, etc accounts from all the projects and PIs</w:t>
      </w:r>
    </w:p>
    <w:p w:rsidR="002F5D2A" w:rsidRPr="002F5D2A" w:rsidRDefault="002F5D2A" w:rsidP="002F5D2A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We should start developing our own nidus network to reach more potential users.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Further Discussion:</w:t>
      </w: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We need a plan for this year’s “integrative activity”</w:t>
      </w: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(all). Like last year’s explanation videos…perhaps we could use some of what we have been discussing regarding social media to start developing a network that provides more information and broader dissemination. Please bring some ideas and we can spend some time brainstorming.</w:t>
      </w: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Fact Sheet for Program (ACR)</w:t>
      </w:r>
    </w:p>
    <w:p w:rsidR="002F5D2A" w:rsidRPr="002F5D2A" w:rsidRDefault="002F5D2A" w:rsidP="002F5D2A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Participation in end-to-end use case</w:t>
      </w:r>
    </w:p>
    <w:p w:rsidR="002F5D2A" w:rsidRPr="002F5D2A" w:rsidRDefault="002F5D2A" w:rsidP="002F5D2A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>Journal Special Issue featuring ITCR tools (PloS Computational Bio)</w:t>
      </w:r>
    </w:p>
    <w:p w:rsidR="002F5D2A" w:rsidRPr="002F5D2A" w:rsidRDefault="002F5D2A" w:rsidP="002F5D2A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b/>
          <w:bCs/>
          <w:color w:val="000000"/>
          <w:sz w:val="22"/>
          <w:szCs w:val="22"/>
        </w:rPr>
        <w:t>ITCR Challenge (open beyond ITCR) potentially with subsequent publication</w:t>
      </w:r>
    </w:p>
    <w:p w:rsidR="002F5D2A" w:rsidRPr="002F5D2A" w:rsidRDefault="002F5D2A" w:rsidP="002F5D2A">
      <w:pPr>
        <w:numPr>
          <w:ilvl w:val="1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t xml:space="preserve">This may be challenging to fund </w:t>
      </w:r>
    </w:p>
    <w:p w:rsidR="002F5D2A" w:rsidRPr="002F5D2A" w:rsidRDefault="002F5D2A" w:rsidP="002F5D2A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2F5D2A" w:rsidRPr="002F5D2A" w:rsidRDefault="002F5D2A" w:rsidP="002F5D2A">
      <w:pPr>
        <w:rPr>
          <w:rFonts w:ascii="-webkit-standard" w:eastAsia="Times New Roman" w:hAnsi="-webkit-standard" w:cs="Times New Roman"/>
          <w:color w:val="000000"/>
        </w:rPr>
      </w:pPr>
      <w:r w:rsidRPr="002F5D2A">
        <w:rPr>
          <w:rFonts w:ascii="Arial" w:eastAsia="Times New Roman" w:hAnsi="Arial" w:cs="Arial"/>
          <w:color w:val="000000"/>
          <w:sz w:val="22"/>
          <w:szCs w:val="22"/>
        </w:rPr>
        <w:lastRenderedPageBreak/>
        <w:fldChar w:fldCharType="begin"/>
      </w:r>
      <w:r w:rsidRPr="002F5D2A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"https://lh6.googleusercontent.com/KjmMNtjPtNu-_q50oYlPJmJCTEAS5lqiRQbeOLnq9dvsw2eSTL2VWwzbYOSZLWqFv4nWSx2Pu2enTb1uc0oac9tB6Rm8CMoX5yU4o_0G3o7WPjYQ6W_xsCFXFWAyBB8mKBF8mDho" \* MERGEFORMATINET </w:instrText>
      </w:r>
      <w:r w:rsidRPr="002F5D2A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2F5D2A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43600" cy="5668645"/>
            <wp:effectExtent l="0" t="0" r="0" b="0"/>
            <wp:docPr id="1" name="Picture 1" descr="ITCR DevD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CR DevDraf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2A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:rsidR="002F5D2A" w:rsidRPr="002F5D2A" w:rsidRDefault="002F5D2A" w:rsidP="002F5D2A">
      <w:pPr>
        <w:spacing w:after="240"/>
        <w:rPr>
          <w:rFonts w:ascii="Times New Roman" w:eastAsia="Times New Roman" w:hAnsi="Times New Roman" w:cs="Times New Roman"/>
        </w:rPr>
      </w:pP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875"/>
    <w:multiLevelType w:val="multilevel"/>
    <w:tmpl w:val="FA04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048D4"/>
    <w:multiLevelType w:val="multilevel"/>
    <w:tmpl w:val="84AAF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91AC6"/>
    <w:multiLevelType w:val="multilevel"/>
    <w:tmpl w:val="B31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12B1C"/>
    <w:multiLevelType w:val="multilevel"/>
    <w:tmpl w:val="388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11AD"/>
    <w:multiLevelType w:val="multilevel"/>
    <w:tmpl w:val="A20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F43C6"/>
    <w:multiLevelType w:val="multilevel"/>
    <w:tmpl w:val="6930B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17282"/>
    <w:multiLevelType w:val="multilevel"/>
    <w:tmpl w:val="7934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C603D"/>
    <w:multiLevelType w:val="multilevel"/>
    <w:tmpl w:val="C41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A3309"/>
    <w:multiLevelType w:val="multilevel"/>
    <w:tmpl w:val="49B66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B3C80"/>
    <w:multiLevelType w:val="multilevel"/>
    <w:tmpl w:val="73C84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A6C77"/>
    <w:multiLevelType w:val="multilevel"/>
    <w:tmpl w:val="E45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D34D1"/>
    <w:multiLevelType w:val="multilevel"/>
    <w:tmpl w:val="F36AD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F41C7"/>
    <w:multiLevelType w:val="multilevel"/>
    <w:tmpl w:val="4ACE3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246B8"/>
    <w:multiLevelType w:val="multilevel"/>
    <w:tmpl w:val="7BD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3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A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2F5D2A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9AAC0CE4-DFBA-924A-B8A5-2999408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D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F5D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F5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na-mic.org/Wiki/index.php/2015_Summer_Project_Week" TargetMode="External"/><Relationship Id="rId13" Type="http://schemas.openxmlformats.org/officeDocument/2006/relationships/hyperlink" Target="mailto:laurie.morrissey@nih.gov" TargetMode="External"/><Relationship Id="rId18" Type="http://schemas.openxmlformats.org/officeDocument/2006/relationships/hyperlink" Target="https://goo.gl/bzMqd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oinformatics.mdanderson.org/TCGA/NGCHMPortal/" TargetMode="External"/><Relationship Id="rId12" Type="http://schemas.openxmlformats.org/officeDocument/2006/relationships/hyperlink" Target="http://bioconductor.org/help/course-materials/" TargetMode="External"/><Relationship Id="rId17" Type="http://schemas.openxmlformats.org/officeDocument/2006/relationships/hyperlink" Target="https://goo.gl/THpp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aPTMG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grammingforbiology.org/index.html" TargetMode="External"/><Relationship Id="rId11" Type="http://schemas.openxmlformats.org/officeDocument/2006/relationships/hyperlink" Target="http://www.intlpag.org/2016/" TargetMode="External"/><Relationship Id="rId5" Type="http://schemas.openxmlformats.org/officeDocument/2006/relationships/hyperlink" Target="https://goo.gl/Q4rZn7" TargetMode="External"/><Relationship Id="rId15" Type="http://schemas.openxmlformats.org/officeDocument/2006/relationships/hyperlink" Target="https://goo.gl/rx6ELG" TargetMode="External"/><Relationship Id="rId10" Type="http://schemas.openxmlformats.org/officeDocument/2006/relationships/hyperlink" Target="http://wiki.na-mic.org/Wiki/index.php/RSNA_2015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i4cc.org/events/fall2015" TargetMode="External"/><Relationship Id="rId14" Type="http://schemas.openxmlformats.org/officeDocument/2006/relationships/hyperlink" Target="https://www.cca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2018-08-31T18:28:00Z</dcterms:created>
  <dcterms:modified xsi:type="dcterms:W3CDTF">2018-08-31T18:28:00Z</dcterms:modified>
</cp:coreProperties>
</file>