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A39" w:rsidRDefault="00203A39">
      <w:pPr>
        <w:pStyle w:val="Title"/>
        <w:pBdr>
          <w:top w:val="nil"/>
          <w:left w:val="nil"/>
          <w:bottom w:val="nil"/>
          <w:right w:val="nil"/>
          <w:between w:val="nil"/>
        </w:pBdr>
        <w:spacing w:line="331" w:lineRule="auto"/>
        <w:jc w:val="center"/>
      </w:pPr>
      <w:bookmarkStart w:id="0" w:name="_l104d8fot5ve" w:colFirst="0" w:colLast="0"/>
      <w:bookmarkStart w:id="1" w:name="_GoBack"/>
      <w:bookmarkEnd w:id="0"/>
      <w:bookmarkEnd w:id="1"/>
    </w:p>
    <w:p w:rsidR="00203A39" w:rsidRDefault="00203A39">
      <w:pPr>
        <w:pBdr>
          <w:top w:val="nil"/>
          <w:left w:val="nil"/>
          <w:bottom w:val="nil"/>
          <w:right w:val="nil"/>
          <w:between w:val="nil"/>
        </w:pBdr>
      </w:pPr>
    </w:p>
    <w:p w:rsidR="00203A39" w:rsidRDefault="007E6B36">
      <w:pPr>
        <w:pStyle w:val="Title"/>
        <w:pBdr>
          <w:top w:val="nil"/>
          <w:left w:val="nil"/>
          <w:bottom w:val="nil"/>
          <w:right w:val="nil"/>
          <w:between w:val="nil"/>
        </w:pBdr>
        <w:spacing w:line="331" w:lineRule="auto"/>
        <w:jc w:val="center"/>
      </w:pPr>
      <w:bookmarkStart w:id="2" w:name="_o69etjjikq5s" w:colFirst="0" w:colLast="0"/>
      <w:bookmarkEnd w:id="2"/>
      <w:r>
        <w:t>ITCR Monthly Meeting</w:t>
      </w:r>
    </w:p>
    <w:p w:rsidR="00203A39" w:rsidRDefault="007E6B36">
      <w:pPr>
        <w:pBdr>
          <w:top w:val="nil"/>
          <w:left w:val="nil"/>
          <w:bottom w:val="nil"/>
          <w:right w:val="nil"/>
          <w:between w:val="nil"/>
        </w:pBdr>
        <w:spacing w:line="331" w:lineRule="auto"/>
        <w:jc w:val="center"/>
      </w:pPr>
      <w:r>
        <w:t>November 4, 2016</w:t>
      </w:r>
    </w:p>
    <w:p w:rsidR="00203A39" w:rsidRDefault="007E6B36">
      <w:pPr>
        <w:pBdr>
          <w:top w:val="nil"/>
          <w:left w:val="nil"/>
          <w:bottom w:val="nil"/>
          <w:right w:val="nil"/>
          <w:between w:val="nil"/>
        </w:pBdr>
        <w:spacing w:line="331" w:lineRule="auto"/>
        <w:jc w:val="center"/>
      </w:pPr>
      <w:r>
        <w:t>2:00 - 3:00pm ET</w:t>
      </w:r>
    </w:p>
    <w:p w:rsidR="00203A39" w:rsidRDefault="007E6B36">
      <w:pPr>
        <w:pBdr>
          <w:top w:val="nil"/>
          <w:left w:val="nil"/>
          <w:bottom w:val="nil"/>
          <w:right w:val="nil"/>
          <w:between w:val="nil"/>
        </w:pBdr>
        <w:spacing w:line="331" w:lineRule="auto"/>
        <w:jc w:val="center"/>
        <w:rPr>
          <w:sz w:val="24"/>
          <w:szCs w:val="24"/>
        </w:rPr>
      </w:pPr>
      <w:hyperlink r:id="rId5">
        <w:r>
          <w:rPr>
            <w:color w:val="1155CC"/>
            <w:sz w:val="24"/>
            <w:szCs w:val="24"/>
            <w:u w:val="single"/>
          </w:rPr>
          <w:t>https://goo.gl/v1g2Qf</w:t>
        </w:r>
      </w:hyperlink>
      <w:r>
        <w:rPr>
          <w:color w:val="444444"/>
          <w:sz w:val="24"/>
          <w:szCs w:val="24"/>
        </w:rPr>
        <w:t xml:space="preserve"> </w:t>
      </w:r>
    </w:p>
    <w:p w:rsidR="00203A39" w:rsidRDefault="00203A39">
      <w:pPr>
        <w:pBdr>
          <w:top w:val="nil"/>
          <w:left w:val="nil"/>
          <w:bottom w:val="nil"/>
          <w:right w:val="nil"/>
          <w:between w:val="nil"/>
        </w:pBdr>
      </w:pPr>
    </w:p>
    <w:p w:rsidR="00203A39" w:rsidRDefault="00203A39">
      <w:pPr>
        <w:pBdr>
          <w:top w:val="nil"/>
          <w:left w:val="nil"/>
          <w:bottom w:val="nil"/>
          <w:right w:val="nil"/>
          <w:between w:val="nil"/>
        </w:pBdr>
      </w:pPr>
    </w:p>
    <w:p w:rsidR="00203A39" w:rsidRDefault="00203A39">
      <w:pPr>
        <w:pBdr>
          <w:top w:val="nil"/>
          <w:left w:val="nil"/>
          <w:bottom w:val="nil"/>
          <w:right w:val="nil"/>
          <w:between w:val="nil"/>
        </w:pBdr>
      </w:pPr>
    </w:p>
    <w:p w:rsidR="00203A39" w:rsidRDefault="007E6B36">
      <w:pPr>
        <w:pBdr>
          <w:top w:val="nil"/>
          <w:left w:val="nil"/>
          <w:bottom w:val="nil"/>
          <w:right w:val="nil"/>
          <w:between w:val="nil"/>
        </w:pBdr>
        <w:spacing w:line="331" w:lineRule="auto"/>
        <w:rPr>
          <w:color w:val="1155CC"/>
          <w:sz w:val="24"/>
          <w:szCs w:val="24"/>
          <w:u w:val="single"/>
        </w:rPr>
      </w:pPr>
      <w:r>
        <w:fldChar w:fldCharType="begin"/>
      </w:r>
      <w:r>
        <w:instrText xml:space="preserve"> HYPERLINK "https://cbiit.webex.com/cbiit/j.php?MTID=m792e8a3829c3ac67ea17f080bd5247c5" </w:instrText>
      </w:r>
      <w:r>
        <w:fldChar w:fldCharType="separate"/>
      </w:r>
      <w:r>
        <w:rPr>
          <w:color w:val="1155CC"/>
          <w:sz w:val="24"/>
          <w:szCs w:val="24"/>
          <w:u w:val="single"/>
        </w:rPr>
        <w:t>Join the WebEx Meeting</w:t>
      </w:r>
    </w:p>
    <w:p w:rsidR="00203A39" w:rsidRDefault="00203A39">
      <w:pPr>
        <w:pBdr>
          <w:top w:val="nil"/>
          <w:left w:val="nil"/>
          <w:bottom w:val="nil"/>
          <w:right w:val="nil"/>
          <w:between w:val="nil"/>
        </w:pBdr>
        <w:rPr>
          <w:color w:val="1155CC"/>
          <w:sz w:val="24"/>
          <w:szCs w:val="24"/>
          <w:u w:val="single"/>
        </w:rPr>
      </w:pPr>
    </w:p>
    <w:tbl>
      <w:tblPr>
        <w:tblStyle w:val="a"/>
        <w:tblW w:w="7875" w:type="dxa"/>
        <w:tblLayout w:type="fixed"/>
        <w:tblLook w:val="0600" w:firstRow="0" w:lastRow="0" w:firstColumn="0" w:lastColumn="0" w:noHBand="1" w:noVBand="1"/>
      </w:tblPr>
      <w:tblGrid>
        <w:gridCol w:w="7875"/>
      </w:tblGrid>
      <w:tr w:rsidR="00203A39">
        <w:tc>
          <w:tcPr>
            <w:tcW w:w="7875" w:type="dxa"/>
            <w:tcBorders>
              <w:top w:val="nil"/>
              <w:left w:val="nil"/>
              <w:bottom w:val="nil"/>
              <w:right w:val="nil"/>
            </w:tcBorders>
            <w:shd w:val="clear" w:color="auto" w:fill="auto"/>
            <w:tcMar>
              <w:top w:w="0" w:type="dxa"/>
              <w:left w:w="0" w:type="dxa"/>
              <w:bottom w:w="0" w:type="dxa"/>
              <w:right w:w="0" w:type="dxa"/>
            </w:tcMar>
          </w:tcPr>
          <w:p w:rsidR="00203A39" w:rsidRDefault="007E6B36">
            <w:pPr>
              <w:pBdr>
                <w:top w:val="nil"/>
                <w:left w:val="nil"/>
                <w:bottom w:val="nil"/>
                <w:right w:val="nil"/>
                <w:between w:val="nil"/>
              </w:pBdr>
              <w:spacing w:line="331" w:lineRule="auto"/>
              <w:rPr>
                <w:color w:val="666666"/>
                <w:sz w:val="24"/>
                <w:szCs w:val="24"/>
              </w:rPr>
            </w:pPr>
            <w:r>
              <w:fldChar w:fldCharType="end"/>
            </w:r>
            <w:r>
              <w:rPr>
                <w:color w:val="666666"/>
                <w:sz w:val="24"/>
                <w:szCs w:val="24"/>
              </w:rPr>
              <w:t>Join by phone</w:t>
            </w:r>
          </w:p>
        </w:tc>
      </w:tr>
      <w:tr w:rsidR="00203A39">
        <w:tc>
          <w:tcPr>
            <w:tcW w:w="7875" w:type="dxa"/>
            <w:tcBorders>
              <w:top w:val="nil"/>
              <w:left w:val="nil"/>
              <w:bottom w:val="nil"/>
              <w:right w:val="nil"/>
            </w:tcBorders>
            <w:shd w:val="clear" w:color="auto" w:fill="auto"/>
            <w:tcMar>
              <w:top w:w="0" w:type="dxa"/>
              <w:left w:w="0" w:type="dxa"/>
              <w:bottom w:w="0" w:type="dxa"/>
              <w:right w:w="0" w:type="dxa"/>
            </w:tcMar>
          </w:tcPr>
          <w:p w:rsidR="00203A39" w:rsidRDefault="007E6B36">
            <w:pPr>
              <w:pBdr>
                <w:top w:val="nil"/>
                <w:left w:val="nil"/>
                <w:bottom w:val="nil"/>
                <w:right w:val="nil"/>
                <w:between w:val="nil"/>
              </w:pBdr>
              <w:spacing w:line="331" w:lineRule="auto"/>
              <w:rPr>
                <w:color w:val="666666"/>
                <w:sz w:val="23"/>
                <w:szCs w:val="23"/>
              </w:rPr>
            </w:pPr>
            <w:r>
              <w:rPr>
                <w:color w:val="666666"/>
                <w:sz w:val="23"/>
                <w:szCs w:val="23"/>
              </w:rPr>
              <w:t>1-855-244-8681 Call-in toll-free number (US/Canada)</w:t>
            </w:r>
          </w:p>
        </w:tc>
      </w:tr>
      <w:tr w:rsidR="00203A39">
        <w:tc>
          <w:tcPr>
            <w:tcW w:w="7875" w:type="dxa"/>
            <w:tcBorders>
              <w:top w:val="nil"/>
              <w:left w:val="nil"/>
              <w:bottom w:val="nil"/>
              <w:right w:val="nil"/>
            </w:tcBorders>
            <w:shd w:val="clear" w:color="auto" w:fill="auto"/>
            <w:tcMar>
              <w:top w:w="0" w:type="dxa"/>
              <w:left w:w="0" w:type="dxa"/>
              <w:bottom w:w="0" w:type="dxa"/>
              <w:right w:w="0" w:type="dxa"/>
            </w:tcMar>
          </w:tcPr>
          <w:p w:rsidR="00203A39" w:rsidRDefault="007E6B36">
            <w:pPr>
              <w:pBdr>
                <w:top w:val="nil"/>
                <w:left w:val="nil"/>
                <w:bottom w:val="nil"/>
                <w:right w:val="nil"/>
                <w:between w:val="nil"/>
              </w:pBdr>
              <w:spacing w:line="331" w:lineRule="auto"/>
              <w:rPr>
                <w:color w:val="666666"/>
                <w:sz w:val="23"/>
                <w:szCs w:val="23"/>
              </w:rPr>
            </w:pPr>
            <w:r>
              <w:rPr>
                <w:color w:val="666666"/>
                <w:sz w:val="23"/>
                <w:szCs w:val="23"/>
              </w:rPr>
              <w:t>1-650-479-3207 Call-in toll number (US/Canada)</w:t>
            </w:r>
          </w:p>
        </w:tc>
      </w:tr>
      <w:tr w:rsidR="00203A39">
        <w:tc>
          <w:tcPr>
            <w:tcW w:w="7875" w:type="dxa"/>
            <w:tcBorders>
              <w:top w:val="nil"/>
              <w:left w:val="nil"/>
              <w:bottom w:val="nil"/>
              <w:right w:val="nil"/>
            </w:tcBorders>
            <w:shd w:val="clear" w:color="auto" w:fill="auto"/>
            <w:tcMar>
              <w:top w:w="0" w:type="dxa"/>
              <w:left w:w="0" w:type="dxa"/>
              <w:bottom w:w="0" w:type="dxa"/>
              <w:right w:w="0" w:type="dxa"/>
            </w:tcMar>
          </w:tcPr>
          <w:p w:rsidR="00203A39" w:rsidRDefault="007E6B36">
            <w:pPr>
              <w:pBdr>
                <w:top w:val="nil"/>
                <w:left w:val="nil"/>
                <w:bottom w:val="nil"/>
                <w:right w:val="nil"/>
                <w:between w:val="nil"/>
              </w:pBdr>
              <w:spacing w:line="331" w:lineRule="auto"/>
              <w:rPr>
                <w:color w:val="666666"/>
                <w:sz w:val="23"/>
                <w:szCs w:val="23"/>
              </w:rPr>
            </w:pPr>
            <w:r>
              <w:rPr>
                <w:color w:val="666666"/>
                <w:sz w:val="23"/>
                <w:szCs w:val="23"/>
              </w:rPr>
              <w:t>Access code: 738 170 557</w:t>
            </w:r>
          </w:p>
        </w:tc>
      </w:tr>
    </w:tbl>
    <w:p w:rsidR="00203A39" w:rsidRDefault="00203A39">
      <w:pPr>
        <w:pBdr>
          <w:top w:val="nil"/>
          <w:left w:val="nil"/>
          <w:bottom w:val="nil"/>
          <w:right w:val="nil"/>
          <w:between w:val="nil"/>
        </w:pBdr>
      </w:pPr>
    </w:p>
    <w:p w:rsidR="00203A39" w:rsidRDefault="007E6B36">
      <w:pPr>
        <w:pBdr>
          <w:top w:val="nil"/>
          <w:left w:val="nil"/>
          <w:bottom w:val="nil"/>
          <w:right w:val="nil"/>
          <w:between w:val="nil"/>
        </w:pBdr>
        <w:spacing w:line="331" w:lineRule="auto"/>
        <w:rPr>
          <w:i/>
          <w:sz w:val="24"/>
          <w:szCs w:val="24"/>
          <w:u w:val="single"/>
        </w:rPr>
      </w:pPr>
      <w:r>
        <w:rPr>
          <w:i/>
          <w:sz w:val="24"/>
          <w:szCs w:val="24"/>
          <w:u w:val="single"/>
        </w:rPr>
        <w:t>Reminder: Due to the large number of people on the call, it is important to put your phone on mute when not speaking. Please do not put your phone on Hold as this may broadcast on-h</w:t>
      </w:r>
      <w:r>
        <w:rPr>
          <w:i/>
          <w:sz w:val="24"/>
          <w:szCs w:val="24"/>
          <w:u w:val="single"/>
        </w:rPr>
        <w:t>old music to the group.</w:t>
      </w:r>
    </w:p>
    <w:p w:rsidR="00203A39" w:rsidRDefault="007E6B36">
      <w:pPr>
        <w:pBdr>
          <w:top w:val="nil"/>
          <w:left w:val="nil"/>
          <w:bottom w:val="nil"/>
          <w:right w:val="nil"/>
          <w:between w:val="nil"/>
        </w:pBdr>
        <w:spacing w:line="331" w:lineRule="auto"/>
        <w:rPr>
          <w:i/>
          <w:sz w:val="24"/>
          <w:szCs w:val="24"/>
        </w:rPr>
      </w:pPr>
      <w:r>
        <w:rPr>
          <w:i/>
          <w:sz w:val="24"/>
          <w:szCs w:val="24"/>
        </w:rPr>
        <w:t>To mute your phone within WebEx, hover over your name or phone number in the Participants list and click on the microphone icon on the far right.</w:t>
      </w:r>
    </w:p>
    <w:p w:rsidR="00203A39" w:rsidRDefault="00203A39">
      <w:pPr>
        <w:pBdr>
          <w:top w:val="nil"/>
          <w:left w:val="nil"/>
          <w:bottom w:val="nil"/>
          <w:right w:val="nil"/>
          <w:between w:val="nil"/>
        </w:pBdr>
        <w:rPr>
          <w:i/>
          <w:sz w:val="24"/>
          <w:szCs w:val="24"/>
        </w:rPr>
      </w:pPr>
    </w:p>
    <w:p w:rsidR="00203A39" w:rsidRDefault="007E6B36">
      <w:pPr>
        <w:pBdr>
          <w:top w:val="nil"/>
          <w:left w:val="nil"/>
          <w:bottom w:val="nil"/>
          <w:right w:val="nil"/>
          <w:between w:val="nil"/>
        </w:pBdr>
        <w:spacing w:line="331" w:lineRule="auto"/>
        <w:rPr>
          <w:b/>
          <w:sz w:val="24"/>
          <w:szCs w:val="24"/>
        </w:rPr>
      </w:pPr>
      <w:r>
        <w:rPr>
          <w:b/>
          <w:sz w:val="24"/>
          <w:szCs w:val="24"/>
        </w:rPr>
        <w:t>Agenda</w:t>
      </w:r>
    </w:p>
    <w:p w:rsidR="00203A39" w:rsidRDefault="00203A39">
      <w:pPr>
        <w:pBdr>
          <w:top w:val="nil"/>
          <w:left w:val="nil"/>
          <w:bottom w:val="nil"/>
          <w:right w:val="nil"/>
          <w:between w:val="nil"/>
        </w:pBdr>
        <w:rPr>
          <w:sz w:val="24"/>
          <w:szCs w:val="24"/>
        </w:rPr>
      </w:pPr>
    </w:p>
    <w:tbl>
      <w:tblPr>
        <w:tblStyle w:val="a0"/>
        <w:tblW w:w="9120" w:type="dxa"/>
        <w:tblInd w:w="100" w:type="dxa"/>
        <w:tblLayout w:type="fixed"/>
        <w:tblLook w:val="0600" w:firstRow="0" w:lastRow="0" w:firstColumn="0" w:lastColumn="0" w:noHBand="1" w:noVBand="1"/>
      </w:tblPr>
      <w:tblGrid>
        <w:gridCol w:w="1530"/>
        <w:gridCol w:w="5730"/>
        <w:gridCol w:w="1860"/>
      </w:tblGrid>
      <w:tr w:rsidR="00203A39">
        <w:trPr>
          <w:trHeight w:val="840"/>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03A39" w:rsidRDefault="007E6B36">
            <w:pPr>
              <w:pBdr>
                <w:top w:val="nil"/>
                <w:left w:val="nil"/>
                <w:bottom w:val="nil"/>
                <w:right w:val="nil"/>
                <w:between w:val="nil"/>
              </w:pBdr>
              <w:spacing w:line="288" w:lineRule="auto"/>
              <w:rPr>
                <w:sz w:val="24"/>
                <w:szCs w:val="24"/>
              </w:rPr>
            </w:pPr>
            <w:r>
              <w:rPr>
                <w:sz w:val="24"/>
                <w:szCs w:val="24"/>
              </w:rPr>
              <w:t>2:00 - 2:10</w:t>
            </w:r>
          </w:p>
        </w:tc>
        <w:tc>
          <w:tcPr>
            <w:tcW w:w="57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03A39" w:rsidRDefault="007E6B36">
            <w:pPr>
              <w:pBdr>
                <w:top w:val="nil"/>
                <w:left w:val="nil"/>
                <w:bottom w:val="nil"/>
                <w:right w:val="nil"/>
                <w:between w:val="nil"/>
              </w:pBdr>
              <w:spacing w:line="288" w:lineRule="auto"/>
              <w:rPr>
                <w:sz w:val="24"/>
                <w:szCs w:val="24"/>
              </w:rPr>
            </w:pPr>
            <w:r>
              <w:rPr>
                <w:sz w:val="24"/>
                <w:szCs w:val="24"/>
              </w:rPr>
              <w:t>General Updates</w:t>
            </w:r>
          </w:p>
          <w:p w:rsidR="00203A39" w:rsidRDefault="007E6B36">
            <w:pPr>
              <w:numPr>
                <w:ilvl w:val="0"/>
                <w:numId w:val="1"/>
              </w:numPr>
              <w:pBdr>
                <w:top w:val="nil"/>
                <w:left w:val="nil"/>
                <w:bottom w:val="nil"/>
                <w:right w:val="nil"/>
                <w:between w:val="nil"/>
              </w:pBdr>
              <w:spacing w:line="288" w:lineRule="auto"/>
              <w:rPr>
                <w:sz w:val="24"/>
                <w:szCs w:val="24"/>
              </w:rPr>
            </w:pPr>
            <w:r>
              <w:rPr>
                <w:sz w:val="24"/>
                <w:szCs w:val="24"/>
              </w:rPr>
              <w:t>Admin supplements due 11/10/16</w:t>
            </w:r>
          </w:p>
          <w:p w:rsidR="00203A39" w:rsidRDefault="007E6B36">
            <w:pPr>
              <w:numPr>
                <w:ilvl w:val="0"/>
                <w:numId w:val="1"/>
              </w:numPr>
              <w:pBdr>
                <w:top w:val="nil"/>
                <w:left w:val="nil"/>
                <w:bottom w:val="nil"/>
                <w:right w:val="nil"/>
                <w:between w:val="nil"/>
              </w:pBdr>
              <w:spacing w:line="288" w:lineRule="auto"/>
              <w:rPr>
                <w:sz w:val="24"/>
                <w:szCs w:val="24"/>
              </w:rPr>
            </w:pPr>
            <w:r>
              <w:rPr>
                <w:sz w:val="24"/>
                <w:szCs w:val="24"/>
              </w:rPr>
              <w:t xml:space="preserve">Special issue of </w:t>
            </w:r>
            <w:r>
              <w:rPr>
                <w:i/>
                <w:sz w:val="24"/>
                <w:szCs w:val="24"/>
              </w:rPr>
              <w:t>Cancer Research</w:t>
            </w:r>
          </w:p>
          <w:p w:rsidR="00203A39" w:rsidRDefault="007E6B36">
            <w:pPr>
              <w:numPr>
                <w:ilvl w:val="0"/>
                <w:numId w:val="1"/>
              </w:numPr>
              <w:pBdr>
                <w:top w:val="nil"/>
                <w:left w:val="nil"/>
                <w:bottom w:val="nil"/>
                <w:right w:val="nil"/>
                <w:between w:val="nil"/>
              </w:pBdr>
              <w:spacing w:line="288" w:lineRule="auto"/>
              <w:rPr>
                <w:sz w:val="24"/>
                <w:szCs w:val="24"/>
              </w:rPr>
            </w:pPr>
            <w:r>
              <w:rPr>
                <w:sz w:val="24"/>
                <w:szCs w:val="24"/>
              </w:rPr>
              <w:t>Tech WG updates</w:t>
            </w:r>
          </w:p>
          <w:p w:rsidR="00203A39" w:rsidRDefault="007E6B36">
            <w:pPr>
              <w:numPr>
                <w:ilvl w:val="0"/>
                <w:numId w:val="1"/>
              </w:numPr>
              <w:pBdr>
                <w:top w:val="nil"/>
                <w:left w:val="nil"/>
                <w:bottom w:val="nil"/>
                <w:right w:val="nil"/>
                <w:between w:val="nil"/>
              </w:pBdr>
              <w:spacing w:line="288" w:lineRule="auto"/>
              <w:rPr>
                <w:sz w:val="24"/>
                <w:szCs w:val="24"/>
              </w:rPr>
            </w:pPr>
            <w:r>
              <w:rPr>
                <w:sz w:val="24"/>
                <w:szCs w:val="24"/>
              </w:rPr>
              <w:t>MCL presentations</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03A39" w:rsidRDefault="007E6B36">
            <w:pPr>
              <w:pBdr>
                <w:top w:val="nil"/>
                <w:left w:val="nil"/>
                <w:bottom w:val="nil"/>
                <w:right w:val="nil"/>
                <w:between w:val="nil"/>
              </w:pBdr>
              <w:spacing w:line="288" w:lineRule="auto"/>
              <w:rPr>
                <w:sz w:val="24"/>
                <w:szCs w:val="24"/>
              </w:rPr>
            </w:pPr>
            <w:r>
              <w:rPr>
                <w:sz w:val="24"/>
                <w:szCs w:val="24"/>
              </w:rPr>
              <w:t>Juli Klemm</w:t>
            </w:r>
          </w:p>
        </w:tc>
      </w:tr>
      <w:tr w:rsidR="00203A39">
        <w:tc>
          <w:tcPr>
            <w:tcW w:w="1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03A39" w:rsidRDefault="007E6B36">
            <w:pPr>
              <w:widowControl w:val="0"/>
              <w:pBdr>
                <w:top w:val="nil"/>
                <w:left w:val="nil"/>
                <w:bottom w:val="nil"/>
                <w:right w:val="nil"/>
                <w:between w:val="nil"/>
              </w:pBdr>
              <w:spacing w:line="240" w:lineRule="auto"/>
              <w:rPr>
                <w:sz w:val="24"/>
                <w:szCs w:val="24"/>
              </w:rPr>
            </w:pPr>
            <w:r>
              <w:rPr>
                <w:sz w:val="24"/>
                <w:szCs w:val="24"/>
              </w:rPr>
              <w:t>2:10 - 2:30</w:t>
            </w:r>
          </w:p>
        </w:tc>
        <w:tc>
          <w:tcPr>
            <w:tcW w:w="57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03A39" w:rsidRDefault="007E6B36">
            <w:pPr>
              <w:pBdr>
                <w:top w:val="nil"/>
                <w:left w:val="nil"/>
                <w:bottom w:val="nil"/>
                <w:right w:val="nil"/>
                <w:between w:val="nil"/>
              </w:pBdr>
              <w:spacing w:line="288" w:lineRule="auto"/>
              <w:rPr>
                <w:sz w:val="24"/>
                <w:szCs w:val="24"/>
              </w:rPr>
            </w:pPr>
            <w:r>
              <w:rPr>
                <w:sz w:val="24"/>
                <w:szCs w:val="24"/>
              </w:rPr>
              <w:t xml:space="preserve">Overview of the Quantitative Imaging Network </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03A39" w:rsidRDefault="007E6B36">
            <w:pPr>
              <w:pBdr>
                <w:top w:val="nil"/>
                <w:left w:val="nil"/>
                <w:bottom w:val="nil"/>
                <w:right w:val="nil"/>
                <w:between w:val="nil"/>
              </w:pBdr>
              <w:spacing w:line="288" w:lineRule="auto"/>
              <w:rPr>
                <w:sz w:val="24"/>
                <w:szCs w:val="24"/>
              </w:rPr>
            </w:pPr>
            <w:r>
              <w:rPr>
                <w:sz w:val="24"/>
                <w:szCs w:val="24"/>
              </w:rPr>
              <w:t>Robert Nordstrom</w:t>
            </w:r>
          </w:p>
        </w:tc>
      </w:tr>
      <w:tr w:rsidR="00203A39">
        <w:tc>
          <w:tcPr>
            <w:tcW w:w="1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03A39" w:rsidRDefault="007E6B36">
            <w:pPr>
              <w:pBdr>
                <w:top w:val="nil"/>
                <w:left w:val="nil"/>
                <w:bottom w:val="nil"/>
                <w:right w:val="nil"/>
                <w:between w:val="nil"/>
              </w:pBdr>
              <w:spacing w:line="288" w:lineRule="auto"/>
              <w:rPr>
                <w:sz w:val="24"/>
                <w:szCs w:val="24"/>
              </w:rPr>
            </w:pPr>
            <w:r>
              <w:rPr>
                <w:sz w:val="24"/>
                <w:szCs w:val="24"/>
              </w:rPr>
              <w:t>2:30-2:45</w:t>
            </w:r>
          </w:p>
        </w:tc>
        <w:tc>
          <w:tcPr>
            <w:tcW w:w="57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03A39" w:rsidRDefault="007E6B36">
            <w:pPr>
              <w:pBdr>
                <w:top w:val="nil"/>
                <w:left w:val="nil"/>
                <w:bottom w:val="nil"/>
                <w:right w:val="nil"/>
                <w:between w:val="nil"/>
              </w:pBdr>
              <w:spacing w:line="331" w:lineRule="auto"/>
              <w:rPr>
                <w:sz w:val="24"/>
                <w:szCs w:val="24"/>
              </w:rPr>
            </w:pPr>
            <w:r>
              <w:rPr>
                <w:sz w:val="24"/>
                <w:szCs w:val="24"/>
              </w:rPr>
              <w:t xml:space="preserve">Overview of PAR-16-349: New Informatics Tools </w:t>
            </w:r>
            <w:r>
              <w:rPr>
                <w:sz w:val="24"/>
                <w:szCs w:val="24"/>
              </w:rPr>
              <w:lastRenderedPageBreak/>
              <w:t>and Methods to Enhance US Cancer Surveillance Research (UG3/UH3)</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03A39" w:rsidRDefault="007E6B36">
            <w:pPr>
              <w:pBdr>
                <w:top w:val="nil"/>
                <w:left w:val="nil"/>
                <w:bottom w:val="nil"/>
                <w:right w:val="nil"/>
                <w:between w:val="nil"/>
              </w:pBdr>
              <w:spacing w:line="288" w:lineRule="auto"/>
              <w:rPr>
                <w:sz w:val="24"/>
                <w:szCs w:val="24"/>
              </w:rPr>
            </w:pPr>
            <w:r>
              <w:rPr>
                <w:sz w:val="24"/>
                <w:szCs w:val="24"/>
              </w:rPr>
              <w:lastRenderedPageBreak/>
              <w:t xml:space="preserve">Angela </w:t>
            </w:r>
            <w:r>
              <w:rPr>
                <w:sz w:val="24"/>
                <w:szCs w:val="24"/>
              </w:rPr>
              <w:lastRenderedPageBreak/>
              <w:t>Mariotto</w:t>
            </w:r>
          </w:p>
        </w:tc>
      </w:tr>
      <w:tr w:rsidR="00203A39">
        <w:tc>
          <w:tcPr>
            <w:tcW w:w="1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03A39" w:rsidRDefault="007E6B36">
            <w:pPr>
              <w:pBdr>
                <w:top w:val="nil"/>
                <w:left w:val="nil"/>
                <w:bottom w:val="nil"/>
                <w:right w:val="nil"/>
                <w:between w:val="nil"/>
              </w:pBdr>
              <w:spacing w:line="288" w:lineRule="auto"/>
              <w:rPr>
                <w:sz w:val="24"/>
                <w:szCs w:val="24"/>
              </w:rPr>
            </w:pPr>
            <w:r>
              <w:rPr>
                <w:sz w:val="24"/>
                <w:szCs w:val="24"/>
              </w:rPr>
              <w:lastRenderedPageBreak/>
              <w:t>2:45-3:00</w:t>
            </w:r>
          </w:p>
        </w:tc>
        <w:tc>
          <w:tcPr>
            <w:tcW w:w="57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03A39" w:rsidRDefault="007E6B36">
            <w:pPr>
              <w:pBdr>
                <w:top w:val="nil"/>
                <w:left w:val="nil"/>
                <w:bottom w:val="nil"/>
                <w:right w:val="nil"/>
                <w:between w:val="nil"/>
              </w:pBdr>
              <w:spacing w:line="288" w:lineRule="auto"/>
              <w:rPr>
                <w:sz w:val="24"/>
                <w:szCs w:val="24"/>
              </w:rPr>
            </w:pPr>
            <w:r>
              <w:rPr>
                <w:sz w:val="24"/>
                <w:szCs w:val="24"/>
              </w:rPr>
              <w:t>Q&amp;A, Discussion</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03A39" w:rsidRDefault="007E6B36">
            <w:pPr>
              <w:pBdr>
                <w:top w:val="nil"/>
                <w:left w:val="nil"/>
                <w:bottom w:val="nil"/>
                <w:right w:val="nil"/>
                <w:between w:val="nil"/>
              </w:pBdr>
            </w:pPr>
            <w:r>
              <w:t>All</w:t>
            </w:r>
          </w:p>
        </w:tc>
      </w:tr>
      <w:tr w:rsidR="00203A39">
        <w:tc>
          <w:tcPr>
            <w:tcW w:w="1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03A39" w:rsidRDefault="007E6B36">
            <w:pPr>
              <w:pBdr>
                <w:top w:val="nil"/>
                <w:left w:val="nil"/>
                <w:bottom w:val="nil"/>
                <w:right w:val="nil"/>
                <w:between w:val="nil"/>
              </w:pBdr>
              <w:spacing w:line="288" w:lineRule="auto"/>
              <w:rPr>
                <w:sz w:val="24"/>
                <w:szCs w:val="24"/>
              </w:rPr>
            </w:pPr>
            <w:r>
              <w:rPr>
                <w:sz w:val="24"/>
                <w:szCs w:val="24"/>
              </w:rPr>
              <w:t>3:00</w:t>
            </w:r>
          </w:p>
        </w:tc>
        <w:tc>
          <w:tcPr>
            <w:tcW w:w="57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03A39" w:rsidRDefault="007E6B36">
            <w:pPr>
              <w:pBdr>
                <w:top w:val="nil"/>
                <w:left w:val="nil"/>
                <w:bottom w:val="nil"/>
                <w:right w:val="nil"/>
                <w:between w:val="nil"/>
              </w:pBdr>
              <w:spacing w:line="288" w:lineRule="auto"/>
              <w:rPr>
                <w:sz w:val="24"/>
                <w:szCs w:val="24"/>
              </w:rPr>
            </w:pPr>
            <w:r>
              <w:rPr>
                <w:sz w:val="24"/>
                <w:szCs w:val="24"/>
              </w:rPr>
              <w:t>Adjourn</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03A39" w:rsidRDefault="00203A39">
            <w:pPr>
              <w:pBdr>
                <w:top w:val="nil"/>
                <w:left w:val="nil"/>
                <w:bottom w:val="nil"/>
                <w:right w:val="nil"/>
                <w:between w:val="nil"/>
              </w:pBdr>
            </w:pPr>
          </w:p>
        </w:tc>
      </w:tr>
    </w:tbl>
    <w:p w:rsidR="00203A39" w:rsidRDefault="00203A39">
      <w:pPr>
        <w:pBdr>
          <w:top w:val="nil"/>
          <w:left w:val="nil"/>
          <w:bottom w:val="nil"/>
          <w:right w:val="nil"/>
          <w:between w:val="nil"/>
        </w:pBdr>
      </w:pPr>
    </w:p>
    <w:p w:rsidR="00203A39" w:rsidRDefault="00203A39">
      <w:pPr>
        <w:pBdr>
          <w:top w:val="nil"/>
          <w:left w:val="nil"/>
          <w:bottom w:val="nil"/>
          <w:right w:val="nil"/>
          <w:between w:val="nil"/>
        </w:pBdr>
        <w:spacing w:line="331" w:lineRule="auto"/>
        <w:rPr>
          <w:sz w:val="24"/>
          <w:szCs w:val="24"/>
          <w:u w:val="single"/>
        </w:rPr>
      </w:pPr>
    </w:p>
    <w:p w:rsidR="00203A39" w:rsidRDefault="007E6B36">
      <w:pPr>
        <w:pBdr>
          <w:top w:val="nil"/>
          <w:left w:val="nil"/>
          <w:bottom w:val="nil"/>
          <w:right w:val="nil"/>
          <w:between w:val="nil"/>
        </w:pBdr>
        <w:spacing w:line="331" w:lineRule="auto"/>
      </w:pPr>
      <w:r>
        <w:rPr>
          <w:sz w:val="24"/>
          <w:szCs w:val="24"/>
        </w:rPr>
        <w:t xml:space="preserve">Slides are available on </w:t>
      </w:r>
      <w:hyperlink r:id="rId6">
        <w:r>
          <w:rPr>
            <w:color w:val="1155CC"/>
            <w:sz w:val="24"/>
            <w:szCs w:val="24"/>
            <w:u w:val="single"/>
          </w:rPr>
          <w:t xml:space="preserve">NCIP Hub </w:t>
        </w:r>
      </w:hyperlink>
    </w:p>
    <w:p w:rsidR="00203A39" w:rsidRDefault="00203A39">
      <w:pPr>
        <w:pBdr>
          <w:top w:val="nil"/>
          <w:left w:val="nil"/>
          <w:bottom w:val="nil"/>
          <w:right w:val="nil"/>
          <w:between w:val="nil"/>
        </w:pBdr>
      </w:pPr>
    </w:p>
    <w:p w:rsidR="00203A39" w:rsidRDefault="007E6B36">
      <w:pPr>
        <w:pBdr>
          <w:top w:val="nil"/>
          <w:left w:val="nil"/>
          <w:bottom w:val="nil"/>
          <w:right w:val="nil"/>
          <w:between w:val="nil"/>
        </w:pBdr>
        <w:spacing w:line="331" w:lineRule="auto"/>
        <w:rPr>
          <w:color w:val="FF0000"/>
          <w:sz w:val="24"/>
          <w:szCs w:val="24"/>
          <w:u w:val="single"/>
        </w:rPr>
      </w:pPr>
      <w:r>
        <w:rPr>
          <w:color w:val="FF0000"/>
          <w:sz w:val="24"/>
          <w:szCs w:val="24"/>
          <w:u w:val="single"/>
        </w:rPr>
        <w:t>When you join the meeting, please enter your name and institution below:</w:t>
      </w:r>
    </w:p>
    <w:p w:rsidR="00203A39" w:rsidRDefault="007E6B36">
      <w:pPr>
        <w:pBdr>
          <w:top w:val="nil"/>
          <w:left w:val="nil"/>
          <w:bottom w:val="nil"/>
          <w:right w:val="nil"/>
          <w:between w:val="nil"/>
        </w:pBdr>
        <w:spacing w:line="331" w:lineRule="auto"/>
        <w:rPr>
          <w:sz w:val="24"/>
          <w:szCs w:val="24"/>
        </w:rPr>
      </w:pPr>
      <w:r>
        <w:rPr>
          <w:sz w:val="24"/>
          <w:szCs w:val="24"/>
        </w:rPr>
        <w:t>Juli Klemm, NCI</w:t>
      </w:r>
    </w:p>
    <w:p w:rsidR="00203A39" w:rsidRDefault="007E6B36">
      <w:pPr>
        <w:pBdr>
          <w:top w:val="nil"/>
          <w:left w:val="nil"/>
          <w:bottom w:val="nil"/>
          <w:right w:val="nil"/>
          <w:between w:val="nil"/>
        </w:pBdr>
        <w:spacing w:line="331" w:lineRule="auto"/>
        <w:rPr>
          <w:sz w:val="24"/>
          <w:szCs w:val="24"/>
        </w:rPr>
      </w:pPr>
      <w:r>
        <w:rPr>
          <w:sz w:val="24"/>
          <w:szCs w:val="24"/>
        </w:rPr>
        <w:t>Dongjun Chung, MUSC</w:t>
      </w:r>
    </w:p>
    <w:p w:rsidR="00203A39" w:rsidRDefault="007E6B36">
      <w:pPr>
        <w:pBdr>
          <w:top w:val="nil"/>
          <w:left w:val="nil"/>
          <w:bottom w:val="nil"/>
          <w:right w:val="nil"/>
          <w:between w:val="nil"/>
        </w:pBdr>
        <w:spacing w:line="331" w:lineRule="auto"/>
        <w:rPr>
          <w:sz w:val="24"/>
          <w:szCs w:val="24"/>
        </w:rPr>
      </w:pPr>
      <w:r>
        <w:rPr>
          <w:sz w:val="24"/>
          <w:szCs w:val="24"/>
        </w:rPr>
        <w:t>Yantian Zhang, NCI</w:t>
      </w:r>
    </w:p>
    <w:p w:rsidR="00203A39" w:rsidRDefault="007E6B36">
      <w:pPr>
        <w:pBdr>
          <w:top w:val="nil"/>
          <w:left w:val="nil"/>
          <w:bottom w:val="nil"/>
          <w:right w:val="nil"/>
          <w:between w:val="nil"/>
        </w:pBdr>
        <w:spacing w:line="331" w:lineRule="auto"/>
        <w:rPr>
          <w:sz w:val="24"/>
          <w:szCs w:val="24"/>
        </w:rPr>
      </w:pPr>
      <w:r>
        <w:rPr>
          <w:sz w:val="24"/>
          <w:szCs w:val="24"/>
        </w:rPr>
        <w:t>Jingshan Huang, South Alabama</w:t>
      </w:r>
    </w:p>
    <w:p w:rsidR="00203A39" w:rsidRDefault="007E6B36">
      <w:pPr>
        <w:pBdr>
          <w:top w:val="nil"/>
          <w:left w:val="nil"/>
          <w:bottom w:val="nil"/>
          <w:right w:val="nil"/>
          <w:between w:val="nil"/>
        </w:pBdr>
        <w:spacing w:line="331" w:lineRule="auto"/>
        <w:rPr>
          <w:sz w:val="24"/>
          <w:szCs w:val="24"/>
        </w:rPr>
      </w:pPr>
      <w:r>
        <w:rPr>
          <w:sz w:val="24"/>
          <w:szCs w:val="24"/>
        </w:rPr>
        <w:t>Brian Haas,</w:t>
      </w:r>
      <w:r>
        <w:rPr>
          <w:sz w:val="24"/>
          <w:szCs w:val="24"/>
        </w:rPr>
        <w:t xml:space="preserve"> Broad Institute</w:t>
      </w:r>
    </w:p>
    <w:p w:rsidR="00203A39" w:rsidRDefault="007E6B36">
      <w:pPr>
        <w:pBdr>
          <w:top w:val="nil"/>
          <w:left w:val="nil"/>
          <w:bottom w:val="nil"/>
          <w:right w:val="nil"/>
          <w:between w:val="nil"/>
        </w:pBdr>
        <w:spacing w:line="331" w:lineRule="auto"/>
        <w:rPr>
          <w:sz w:val="24"/>
          <w:szCs w:val="24"/>
        </w:rPr>
      </w:pPr>
      <w:r>
        <w:rPr>
          <w:sz w:val="24"/>
          <w:szCs w:val="24"/>
        </w:rPr>
        <w:t>Timothy Tickle, Broad Institute</w:t>
      </w:r>
    </w:p>
    <w:p w:rsidR="00203A39" w:rsidRDefault="007E6B36">
      <w:pPr>
        <w:pBdr>
          <w:top w:val="nil"/>
          <w:left w:val="nil"/>
          <w:bottom w:val="nil"/>
          <w:right w:val="nil"/>
          <w:between w:val="nil"/>
        </w:pBdr>
        <w:spacing w:line="331" w:lineRule="auto"/>
        <w:rPr>
          <w:sz w:val="24"/>
          <w:szCs w:val="24"/>
        </w:rPr>
      </w:pPr>
      <w:r>
        <w:rPr>
          <w:sz w:val="24"/>
          <w:szCs w:val="24"/>
        </w:rPr>
        <w:t>Leah Mechanic, NCI</w:t>
      </w:r>
    </w:p>
    <w:p w:rsidR="00203A39" w:rsidRDefault="007E6B36">
      <w:pPr>
        <w:pBdr>
          <w:top w:val="nil"/>
          <w:left w:val="nil"/>
          <w:bottom w:val="nil"/>
          <w:right w:val="nil"/>
          <w:between w:val="nil"/>
        </w:pBdr>
        <w:spacing w:line="331" w:lineRule="auto"/>
        <w:rPr>
          <w:sz w:val="24"/>
          <w:szCs w:val="24"/>
        </w:rPr>
      </w:pPr>
      <w:r>
        <w:rPr>
          <w:sz w:val="24"/>
          <w:szCs w:val="24"/>
        </w:rPr>
        <w:t>Mervi Heiskanen, NCI</w:t>
      </w:r>
    </w:p>
    <w:p w:rsidR="00203A39" w:rsidRDefault="007E6B36">
      <w:pPr>
        <w:pBdr>
          <w:top w:val="nil"/>
          <w:left w:val="nil"/>
          <w:bottom w:val="nil"/>
          <w:right w:val="nil"/>
          <w:between w:val="nil"/>
        </w:pBdr>
        <w:spacing w:line="331" w:lineRule="auto"/>
        <w:rPr>
          <w:sz w:val="24"/>
          <w:szCs w:val="24"/>
          <w:u w:val="single"/>
        </w:rPr>
      </w:pPr>
      <w:r>
        <w:rPr>
          <w:sz w:val="24"/>
          <w:szCs w:val="24"/>
          <w:u w:val="single"/>
        </w:rPr>
        <w:t>Bradley Broom, UT MD Anderson</w:t>
      </w:r>
    </w:p>
    <w:p w:rsidR="00203A39" w:rsidRDefault="007E6B36">
      <w:pPr>
        <w:pBdr>
          <w:top w:val="nil"/>
          <w:left w:val="nil"/>
          <w:bottom w:val="nil"/>
          <w:right w:val="nil"/>
          <w:between w:val="nil"/>
        </w:pBdr>
        <w:spacing w:line="331" w:lineRule="auto"/>
        <w:rPr>
          <w:sz w:val="24"/>
          <w:szCs w:val="24"/>
        </w:rPr>
      </w:pPr>
      <w:r>
        <w:rPr>
          <w:sz w:val="24"/>
          <w:szCs w:val="24"/>
        </w:rPr>
        <w:t>Alistair Ward, University of Utah</w:t>
      </w:r>
    </w:p>
    <w:p w:rsidR="00203A39" w:rsidRDefault="007E6B36">
      <w:pPr>
        <w:pBdr>
          <w:top w:val="nil"/>
          <w:left w:val="nil"/>
          <w:bottom w:val="nil"/>
          <w:right w:val="nil"/>
          <w:between w:val="nil"/>
        </w:pBdr>
        <w:spacing w:line="331" w:lineRule="auto"/>
        <w:rPr>
          <w:sz w:val="24"/>
          <w:szCs w:val="24"/>
        </w:rPr>
      </w:pPr>
      <w:r>
        <w:rPr>
          <w:sz w:val="24"/>
          <w:szCs w:val="24"/>
        </w:rPr>
        <w:t>Jingchun Zhu, UC Santa Cruz</w:t>
      </w:r>
    </w:p>
    <w:p w:rsidR="00203A39" w:rsidRDefault="007E6B36">
      <w:pPr>
        <w:pBdr>
          <w:top w:val="nil"/>
          <w:left w:val="nil"/>
          <w:bottom w:val="nil"/>
          <w:right w:val="nil"/>
          <w:between w:val="nil"/>
        </w:pBdr>
        <w:spacing w:line="331" w:lineRule="auto"/>
        <w:rPr>
          <w:sz w:val="24"/>
          <w:szCs w:val="24"/>
        </w:rPr>
      </w:pPr>
      <w:r>
        <w:rPr>
          <w:sz w:val="24"/>
          <w:szCs w:val="24"/>
        </w:rPr>
        <w:t>Mary Goldman, UC Santa Cruz</w:t>
      </w:r>
    </w:p>
    <w:p w:rsidR="00203A39" w:rsidRDefault="007E6B36">
      <w:pPr>
        <w:pBdr>
          <w:top w:val="nil"/>
          <w:left w:val="nil"/>
          <w:bottom w:val="nil"/>
          <w:right w:val="nil"/>
          <w:between w:val="nil"/>
        </w:pBdr>
        <w:spacing w:line="331" w:lineRule="auto"/>
        <w:rPr>
          <w:sz w:val="24"/>
          <w:szCs w:val="24"/>
        </w:rPr>
      </w:pPr>
      <w:r>
        <w:rPr>
          <w:sz w:val="24"/>
          <w:szCs w:val="24"/>
        </w:rPr>
        <w:t>Anant Madabhushi (Case Western Reserve University)</w:t>
      </w:r>
    </w:p>
    <w:p w:rsidR="00203A39" w:rsidRDefault="007E6B36">
      <w:pPr>
        <w:pBdr>
          <w:top w:val="nil"/>
          <w:left w:val="nil"/>
          <w:bottom w:val="nil"/>
          <w:right w:val="nil"/>
          <w:between w:val="nil"/>
        </w:pBdr>
        <w:spacing w:line="331" w:lineRule="auto"/>
        <w:rPr>
          <w:sz w:val="24"/>
          <w:szCs w:val="24"/>
        </w:rPr>
      </w:pPr>
      <w:r>
        <w:rPr>
          <w:sz w:val="24"/>
          <w:szCs w:val="24"/>
        </w:rPr>
        <w:t>Lee Cooper (Emory University)</w:t>
      </w:r>
    </w:p>
    <w:p w:rsidR="00203A39" w:rsidRDefault="007E6B36">
      <w:pPr>
        <w:pBdr>
          <w:top w:val="nil"/>
          <w:left w:val="nil"/>
          <w:bottom w:val="nil"/>
          <w:right w:val="nil"/>
          <w:between w:val="nil"/>
        </w:pBdr>
        <w:spacing w:line="331" w:lineRule="auto"/>
        <w:rPr>
          <w:sz w:val="24"/>
          <w:szCs w:val="24"/>
        </w:rPr>
      </w:pPr>
      <w:r>
        <w:rPr>
          <w:sz w:val="24"/>
          <w:szCs w:val="24"/>
        </w:rPr>
        <w:t>Jerry Li, NCI</w:t>
      </w:r>
    </w:p>
    <w:p w:rsidR="00203A39" w:rsidRDefault="007E6B36">
      <w:pPr>
        <w:pBdr>
          <w:top w:val="nil"/>
          <w:left w:val="nil"/>
          <w:bottom w:val="nil"/>
          <w:right w:val="nil"/>
          <w:between w:val="nil"/>
        </w:pBdr>
        <w:spacing w:line="331" w:lineRule="auto"/>
        <w:rPr>
          <w:sz w:val="24"/>
          <w:szCs w:val="24"/>
        </w:rPr>
      </w:pPr>
      <w:r>
        <w:rPr>
          <w:sz w:val="24"/>
          <w:szCs w:val="24"/>
        </w:rPr>
        <w:t>Grace Xiao, UCLA</w:t>
      </w:r>
    </w:p>
    <w:p w:rsidR="00203A39" w:rsidRDefault="007E6B36">
      <w:pPr>
        <w:pBdr>
          <w:top w:val="nil"/>
          <w:left w:val="nil"/>
          <w:bottom w:val="nil"/>
          <w:right w:val="nil"/>
          <w:between w:val="nil"/>
        </w:pBdr>
        <w:spacing w:line="331" w:lineRule="auto"/>
        <w:rPr>
          <w:sz w:val="24"/>
          <w:szCs w:val="24"/>
        </w:rPr>
      </w:pPr>
      <w:r>
        <w:rPr>
          <w:sz w:val="24"/>
          <w:szCs w:val="24"/>
        </w:rPr>
        <w:t>Ishwar Chandramouliswaran (NCI)</w:t>
      </w:r>
    </w:p>
    <w:p w:rsidR="00203A39" w:rsidRDefault="007E6B36">
      <w:pPr>
        <w:pBdr>
          <w:top w:val="nil"/>
          <w:left w:val="nil"/>
          <w:bottom w:val="nil"/>
          <w:right w:val="nil"/>
          <w:between w:val="nil"/>
        </w:pBdr>
        <w:spacing w:line="331" w:lineRule="auto"/>
        <w:rPr>
          <w:sz w:val="24"/>
          <w:szCs w:val="24"/>
        </w:rPr>
      </w:pPr>
      <w:r>
        <w:rPr>
          <w:sz w:val="24"/>
          <w:szCs w:val="24"/>
        </w:rPr>
        <w:t>Terry Meehan, EMBL-EBI</w:t>
      </w:r>
    </w:p>
    <w:p w:rsidR="00203A39" w:rsidRDefault="007E6B36">
      <w:pPr>
        <w:pBdr>
          <w:top w:val="nil"/>
          <w:left w:val="nil"/>
          <w:bottom w:val="nil"/>
          <w:right w:val="nil"/>
          <w:between w:val="nil"/>
        </w:pBdr>
        <w:spacing w:line="331" w:lineRule="auto"/>
        <w:rPr>
          <w:sz w:val="24"/>
          <w:szCs w:val="24"/>
        </w:rPr>
      </w:pPr>
      <w:r>
        <w:rPr>
          <w:sz w:val="24"/>
          <w:szCs w:val="24"/>
        </w:rPr>
        <w:t>Lauren O’Donnell (BWH)</w:t>
      </w:r>
    </w:p>
    <w:p w:rsidR="00203A39" w:rsidRDefault="007E6B36">
      <w:pPr>
        <w:pBdr>
          <w:top w:val="nil"/>
          <w:left w:val="nil"/>
          <w:bottom w:val="nil"/>
          <w:right w:val="nil"/>
          <w:between w:val="nil"/>
        </w:pBdr>
        <w:spacing w:line="331" w:lineRule="auto"/>
        <w:rPr>
          <w:sz w:val="24"/>
          <w:szCs w:val="24"/>
        </w:rPr>
      </w:pPr>
      <w:r>
        <w:rPr>
          <w:sz w:val="24"/>
          <w:szCs w:val="24"/>
        </w:rPr>
        <w:t>Andrey Fedorov, BWH</w:t>
      </w:r>
    </w:p>
    <w:p w:rsidR="00203A39" w:rsidRDefault="007E6B36">
      <w:pPr>
        <w:pBdr>
          <w:top w:val="nil"/>
          <w:left w:val="nil"/>
          <w:bottom w:val="nil"/>
          <w:right w:val="nil"/>
          <w:between w:val="nil"/>
        </w:pBdr>
        <w:spacing w:line="331" w:lineRule="auto"/>
        <w:rPr>
          <w:sz w:val="24"/>
          <w:szCs w:val="24"/>
        </w:rPr>
      </w:pPr>
      <w:r>
        <w:rPr>
          <w:sz w:val="24"/>
          <w:szCs w:val="24"/>
        </w:rPr>
        <w:t>Joel Saltz (Stony Brook)</w:t>
      </w:r>
    </w:p>
    <w:p w:rsidR="00203A39" w:rsidRDefault="007E6B36">
      <w:pPr>
        <w:pBdr>
          <w:top w:val="nil"/>
          <w:left w:val="nil"/>
          <w:bottom w:val="nil"/>
          <w:right w:val="nil"/>
          <w:between w:val="nil"/>
        </w:pBdr>
        <w:spacing w:line="331" w:lineRule="auto"/>
        <w:rPr>
          <w:sz w:val="24"/>
          <w:szCs w:val="24"/>
        </w:rPr>
      </w:pPr>
      <w:r>
        <w:rPr>
          <w:sz w:val="24"/>
          <w:szCs w:val="24"/>
        </w:rPr>
        <w:t>Tahsin Kurc (Stony Brook)</w:t>
      </w:r>
    </w:p>
    <w:p w:rsidR="00203A39" w:rsidRDefault="007E6B36">
      <w:pPr>
        <w:pBdr>
          <w:top w:val="nil"/>
          <w:left w:val="nil"/>
          <w:bottom w:val="nil"/>
          <w:right w:val="nil"/>
          <w:between w:val="nil"/>
        </w:pBdr>
        <w:spacing w:line="331" w:lineRule="auto"/>
        <w:rPr>
          <w:sz w:val="24"/>
          <w:szCs w:val="24"/>
        </w:rPr>
      </w:pPr>
      <w:r>
        <w:rPr>
          <w:sz w:val="24"/>
          <w:szCs w:val="24"/>
        </w:rPr>
        <w:t>Tony Dickherber (NCI)</w:t>
      </w:r>
    </w:p>
    <w:p w:rsidR="00203A39" w:rsidRDefault="007E6B36">
      <w:pPr>
        <w:pBdr>
          <w:top w:val="nil"/>
          <w:left w:val="nil"/>
          <w:bottom w:val="nil"/>
          <w:right w:val="nil"/>
          <w:between w:val="nil"/>
        </w:pBdr>
        <w:spacing w:line="331" w:lineRule="auto"/>
        <w:rPr>
          <w:sz w:val="24"/>
          <w:szCs w:val="24"/>
        </w:rPr>
      </w:pPr>
      <w:r>
        <w:rPr>
          <w:sz w:val="24"/>
          <w:szCs w:val="24"/>
        </w:rPr>
        <w:t>Tim Griffin, U of Minnesota</w:t>
      </w:r>
    </w:p>
    <w:p w:rsidR="00203A39" w:rsidRDefault="007E6B36">
      <w:pPr>
        <w:pBdr>
          <w:top w:val="nil"/>
          <w:left w:val="nil"/>
          <w:bottom w:val="nil"/>
          <w:right w:val="nil"/>
          <w:between w:val="nil"/>
        </w:pBdr>
        <w:spacing w:line="331" w:lineRule="auto"/>
        <w:rPr>
          <w:sz w:val="24"/>
          <w:szCs w:val="24"/>
        </w:rPr>
      </w:pPr>
      <w:r>
        <w:rPr>
          <w:sz w:val="24"/>
          <w:szCs w:val="24"/>
        </w:rPr>
        <w:lastRenderedPageBreak/>
        <w:t>Tom Doak NCGAS IU</w:t>
      </w:r>
    </w:p>
    <w:p w:rsidR="00203A39" w:rsidRDefault="007E6B36">
      <w:pPr>
        <w:pBdr>
          <w:top w:val="nil"/>
          <w:left w:val="nil"/>
          <w:bottom w:val="nil"/>
          <w:right w:val="nil"/>
          <w:between w:val="nil"/>
        </w:pBdr>
        <w:spacing w:line="331" w:lineRule="auto"/>
        <w:rPr>
          <w:sz w:val="24"/>
          <w:szCs w:val="24"/>
        </w:rPr>
      </w:pPr>
      <w:r>
        <w:rPr>
          <w:sz w:val="24"/>
          <w:szCs w:val="24"/>
        </w:rPr>
        <w:t>Aaron Quinlan, University of Utah</w:t>
      </w:r>
    </w:p>
    <w:p w:rsidR="00203A39" w:rsidRDefault="007E6B36">
      <w:pPr>
        <w:pBdr>
          <w:top w:val="nil"/>
          <w:left w:val="nil"/>
          <w:bottom w:val="nil"/>
          <w:right w:val="nil"/>
          <w:between w:val="nil"/>
        </w:pBdr>
        <w:spacing w:line="331" w:lineRule="auto"/>
        <w:rPr>
          <w:sz w:val="24"/>
          <w:szCs w:val="24"/>
        </w:rPr>
      </w:pPr>
      <w:r>
        <w:rPr>
          <w:sz w:val="24"/>
          <w:szCs w:val="24"/>
        </w:rPr>
        <w:t xml:space="preserve">Andrew Farrell, University of Utah </w:t>
      </w:r>
    </w:p>
    <w:p w:rsidR="00203A39" w:rsidRDefault="007E6B36">
      <w:pPr>
        <w:pBdr>
          <w:top w:val="nil"/>
          <w:left w:val="nil"/>
          <w:bottom w:val="nil"/>
          <w:right w:val="nil"/>
          <w:between w:val="nil"/>
        </w:pBdr>
        <w:spacing w:line="331" w:lineRule="auto"/>
        <w:rPr>
          <w:sz w:val="24"/>
          <w:szCs w:val="24"/>
        </w:rPr>
      </w:pPr>
      <w:r>
        <w:rPr>
          <w:sz w:val="24"/>
          <w:szCs w:val="24"/>
        </w:rPr>
        <w:t>Yi Qiao, University of Utah</w:t>
      </w:r>
    </w:p>
    <w:p w:rsidR="00203A39" w:rsidRDefault="007E6B36">
      <w:pPr>
        <w:pBdr>
          <w:top w:val="nil"/>
          <w:left w:val="nil"/>
          <w:bottom w:val="nil"/>
          <w:right w:val="nil"/>
          <w:between w:val="nil"/>
        </w:pBdr>
        <w:spacing w:line="331" w:lineRule="auto"/>
        <w:rPr>
          <w:sz w:val="24"/>
          <w:szCs w:val="24"/>
        </w:rPr>
      </w:pPr>
      <w:r>
        <w:rPr>
          <w:sz w:val="24"/>
          <w:szCs w:val="24"/>
        </w:rPr>
        <w:t>Xiaomeng Huang, University of Utah</w:t>
      </w:r>
    </w:p>
    <w:p w:rsidR="00203A39" w:rsidRDefault="007E6B36">
      <w:pPr>
        <w:pBdr>
          <w:top w:val="nil"/>
          <w:left w:val="nil"/>
          <w:bottom w:val="nil"/>
          <w:right w:val="nil"/>
          <w:between w:val="nil"/>
        </w:pBdr>
        <w:spacing w:line="331" w:lineRule="auto"/>
        <w:rPr>
          <w:sz w:val="24"/>
          <w:szCs w:val="24"/>
        </w:rPr>
      </w:pPr>
      <w:r>
        <w:rPr>
          <w:sz w:val="24"/>
          <w:szCs w:val="24"/>
        </w:rPr>
        <w:t>Mala</w:t>
      </w:r>
      <w:r>
        <w:rPr>
          <w:sz w:val="24"/>
          <w:szCs w:val="24"/>
        </w:rPr>
        <w:t>chi Griffith, WashU</w:t>
      </w:r>
    </w:p>
    <w:p w:rsidR="00203A39" w:rsidRDefault="007E6B36">
      <w:pPr>
        <w:pBdr>
          <w:top w:val="nil"/>
          <w:left w:val="nil"/>
          <w:bottom w:val="nil"/>
          <w:right w:val="nil"/>
          <w:between w:val="nil"/>
        </w:pBdr>
        <w:spacing w:line="331" w:lineRule="auto"/>
        <w:rPr>
          <w:sz w:val="24"/>
          <w:szCs w:val="24"/>
        </w:rPr>
      </w:pPr>
      <w:r>
        <w:rPr>
          <w:sz w:val="24"/>
          <w:szCs w:val="24"/>
        </w:rPr>
        <w:t>Obi Griffith, WashU</w:t>
      </w:r>
    </w:p>
    <w:p w:rsidR="00203A39" w:rsidRDefault="007E6B36">
      <w:pPr>
        <w:pBdr>
          <w:top w:val="nil"/>
          <w:left w:val="nil"/>
          <w:bottom w:val="nil"/>
          <w:right w:val="nil"/>
          <w:between w:val="nil"/>
        </w:pBdr>
        <w:spacing w:line="331" w:lineRule="auto"/>
        <w:rPr>
          <w:sz w:val="24"/>
          <w:szCs w:val="24"/>
        </w:rPr>
      </w:pPr>
      <w:r>
        <w:rPr>
          <w:sz w:val="24"/>
          <w:szCs w:val="24"/>
        </w:rPr>
        <w:t>Guoqian Jiang, Mayo Clinic</w:t>
      </w:r>
    </w:p>
    <w:p w:rsidR="00203A39" w:rsidRDefault="007E6B36">
      <w:pPr>
        <w:pBdr>
          <w:top w:val="nil"/>
          <w:left w:val="nil"/>
          <w:bottom w:val="nil"/>
          <w:right w:val="nil"/>
          <w:between w:val="nil"/>
        </w:pBdr>
        <w:spacing w:line="331" w:lineRule="auto"/>
        <w:rPr>
          <w:sz w:val="24"/>
          <w:szCs w:val="24"/>
        </w:rPr>
      </w:pPr>
      <w:r>
        <w:rPr>
          <w:sz w:val="24"/>
          <w:szCs w:val="24"/>
        </w:rPr>
        <w:t>Dinler Antunes, Rice University</w:t>
      </w:r>
    </w:p>
    <w:p w:rsidR="00203A39" w:rsidRDefault="007E6B36">
      <w:pPr>
        <w:pBdr>
          <w:top w:val="nil"/>
          <w:left w:val="nil"/>
          <w:bottom w:val="nil"/>
          <w:right w:val="nil"/>
          <w:between w:val="nil"/>
        </w:pBdr>
        <w:spacing w:line="331" w:lineRule="auto"/>
        <w:rPr>
          <w:sz w:val="24"/>
          <w:szCs w:val="24"/>
        </w:rPr>
      </w:pPr>
      <w:r>
        <w:rPr>
          <w:sz w:val="24"/>
          <w:szCs w:val="24"/>
        </w:rPr>
        <w:t>Dexter Pratt, UCSD</w:t>
      </w:r>
    </w:p>
    <w:p w:rsidR="00203A39" w:rsidRDefault="007E6B36">
      <w:pPr>
        <w:pBdr>
          <w:top w:val="nil"/>
          <w:left w:val="nil"/>
          <w:bottom w:val="nil"/>
          <w:right w:val="nil"/>
          <w:between w:val="nil"/>
        </w:pBdr>
        <w:spacing w:line="331" w:lineRule="auto"/>
        <w:rPr>
          <w:sz w:val="24"/>
          <w:szCs w:val="24"/>
        </w:rPr>
      </w:pPr>
      <w:r>
        <w:rPr>
          <w:sz w:val="24"/>
          <w:szCs w:val="24"/>
        </w:rPr>
        <w:t>Helga Thorvaldsdottir, Broad Institute</w:t>
      </w:r>
    </w:p>
    <w:p w:rsidR="00203A39" w:rsidRDefault="007E6B36">
      <w:pPr>
        <w:pBdr>
          <w:top w:val="nil"/>
          <w:left w:val="nil"/>
          <w:bottom w:val="nil"/>
          <w:right w:val="nil"/>
          <w:between w:val="nil"/>
        </w:pBdr>
        <w:spacing w:line="331" w:lineRule="auto"/>
        <w:rPr>
          <w:sz w:val="24"/>
          <w:szCs w:val="24"/>
        </w:rPr>
      </w:pPr>
      <w:r>
        <w:rPr>
          <w:sz w:val="24"/>
          <w:szCs w:val="24"/>
        </w:rPr>
        <w:t>Guergana Savova, HMS/BCH</w:t>
      </w:r>
    </w:p>
    <w:p w:rsidR="00203A39" w:rsidRDefault="007E6B36">
      <w:pPr>
        <w:pBdr>
          <w:top w:val="nil"/>
          <w:left w:val="nil"/>
          <w:bottom w:val="nil"/>
          <w:right w:val="nil"/>
          <w:between w:val="nil"/>
        </w:pBdr>
        <w:spacing w:line="331" w:lineRule="auto"/>
        <w:rPr>
          <w:sz w:val="24"/>
          <w:szCs w:val="24"/>
        </w:rPr>
      </w:pPr>
      <w:r>
        <w:rPr>
          <w:sz w:val="24"/>
          <w:szCs w:val="24"/>
        </w:rPr>
        <w:t>Michael Reich, UCSD</w:t>
      </w:r>
    </w:p>
    <w:p w:rsidR="00203A39" w:rsidRDefault="007E6B36">
      <w:pPr>
        <w:pBdr>
          <w:top w:val="nil"/>
          <w:left w:val="nil"/>
          <w:bottom w:val="nil"/>
          <w:right w:val="nil"/>
          <w:between w:val="nil"/>
        </w:pBdr>
        <w:spacing w:line="331" w:lineRule="auto"/>
        <w:rPr>
          <w:sz w:val="24"/>
          <w:szCs w:val="24"/>
        </w:rPr>
      </w:pPr>
      <w:r>
        <w:rPr>
          <w:sz w:val="24"/>
          <w:szCs w:val="24"/>
        </w:rPr>
        <w:t xml:space="preserve">George Redmond, (NCI) </w:t>
      </w:r>
    </w:p>
    <w:p w:rsidR="00203A39" w:rsidRDefault="007E6B36">
      <w:pPr>
        <w:pBdr>
          <w:top w:val="nil"/>
          <w:left w:val="nil"/>
          <w:bottom w:val="nil"/>
          <w:right w:val="nil"/>
          <w:between w:val="nil"/>
        </w:pBdr>
        <w:spacing w:line="331" w:lineRule="auto"/>
        <w:rPr>
          <w:sz w:val="24"/>
          <w:szCs w:val="24"/>
        </w:rPr>
      </w:pPr>
      <w:r>
        <w:rPr>
          <w:sz w:val="24"/>
          <w:szCs w:val="24"/>
        </w:rPr>
        <w:t>Han Liang (UT MD Anderson)</w:t>
      </w:r>
    </w:p>
    <w:p w:rsidR="00203A39" w:rsidRDefault="007E6B36">
      <w:pPr>
        <w:pBdr>
          <w:top w:val="nil"/>
          <w:left w:val="nil"/>
          <w:bottom w:val="nil"/>
          <w:right w:val="nil"/>
          <w:between w:val="nil"/>
        </w:pBdr>
        <w:spacing w:line="331" w:lineRule="auto"/>
        <w:rPr>
          <w:sz w:val="24"/>
          <w:szCs w:val="24"/>
        </w:rPr>
      </w:pPr>
      <w:r>
        <w:rPr>
          <w:sz w:val="24"/>
          <w:szCs w:val="24"/>
        </w:rPr>
        <w:t>Alex Krasnitz (CSHL)</w:t>
      </w:r>
    </w:p>
    <w:p w:rsidR="00203A39" w:rsidRDefault="00203A39">
      <w:pPr>
        <w:pBdr>
          <w:top w:val="nil"/>
          <w:left w:val="nil"/>
          <w:bottom w:val="nil"/>
          <w:right w:val="nil"/>
          <w:between w:val="nil"/>
        </w:pBdr>
        <w:spacing w:line="331" w:lineRule="auto"/>
        <w:rPr>
          <w:sz w:val="24"/>
          <w:szCs w:val="24"/>
        </w:rPr>
      </w:pPr>
    </w:p>
    <w:p w:rsidR="00203A39" w:rsidRDefault="00203A39">
      <w:pPr>
        <w:pBdr>
          <w:top w:val="nil"/>
          <w:left w:val="nil"/>
          <w:bottom w:val="nil"/>
          <w:right w:val="nil"/>
          <w:between w:val="nil"/>
        </w:pBdr>
        <w:spacing w:line="331" w:lineRule="auto"/>
        <w:rPr>
          <w:sz w:val="24"/>
          <w:szCs w:val="24"/>
        </w:rPr>
      </w:pPr>
    </w:p>
    <w:p w:rsidR="00203A39" w:rsidRDefault="00203A39">
      <w:pPr>
        <w:pBdr>
          <w:top w:val="nil"/>
          <w:left w:val="nil"/>
          <w:bottom w:val="nil"/>
          <w:right w:val="nil"/>
          <w:between w:val="nil"/>
        </w:pBdr>
        <w:spacing w:line="331" w:lineRule="auto"/>
        <w:rPr>
          <w:sz w:val="24"/>
          <w:szCs w:val="24"/>
        </w:rPr>
      </w:pPr>
    </w:p>
    <w:p w:rsidR="00203A39" w:rsidRDefault="007E6B36">
      <w:pPr>
        <w:pBdr>
          <w:top w:val="nil"/>
          <w:left w:val="nil"/>
          <w:bottom w:val="nil"/>
          <w:right w:val="nil"/>
          <w:between w:val="nil"/>
        </w:pBdr>
        <w:spacing w:line="331" w:lineRule="auto"/>
        <w:rPr>
          <w:sz w:val="24"/>
          <w:szCs w:val="24"/>
        </w:rPr>
      </w:pPr>
      <w:r>
        <w:rPr>
          <w:sz w:val="24"/>
          <w:szCs w:val="24"/>
        </w:rPr>
        <w:t>ITCR Twitter Handle: #nciitcr</w:t>
      </w:r>
    </w:p>
    <w:p w:rsidR="00203A39" w:rsidRDefault="007E6B36">
      <w:pPr>
        <w:pBdr>
          <w:top w:val="nil"/>
          <w:left w:val="nil"/>
          <w:bottom w:val="nil"/>
          <w:right w:val="nil"/>
          <w:between w:val="nil"/>
        </w:pBdr>
        <w:spacing w:line="331" w:lineRule="auto"/>
        <w:rPr>
          <w:sz w:val="24"/>
          <w:szCs w:val="24"/>
        </w:rPr>
      </w:pPr>
      <w:r>
        <w:rPr>
          <w:sz w:val="24"/>
          <w:szCs w:val="24"/>
        </w:rPr>
        <w:t xml:space="preserve">Website: </w:t>
      </w:r>
      <w:hyperlink r:id="rId7">
        <w:r>
          <w:rPr>
            <w:color w:val="1155CC"/>
            <w:sz w:val="24"/>
            <w:szCs w:val="24"/>
            <w:u w:val="single"/>
          </w:rPr>
          <w:t>http://itcr.nci.nih.gov</w:t>
        </w:r>
      </w:hyperlink>
      <w:r>
        <w:rPr>
          <w:sz w:val="24"/>
          <w:szCs w:val="24"/>
        </w:rPr>
        <w:t xml:space="preserve"> </w:t>
      </w:r>
    </w:p>
    <w:p w:rsidR="00203A39" w:rsidRDefault="007E6B36">
      <w:pPr>
        <w:pBdr>
          <w:top w:val="nil"/>
          <w:left w:val="nil"/>
          <w:bottom w:val="nil"/>
          <w:right w:val="nil"/>
          <w:between w:val="nil"/>
        </w:pBdr>
        <w:spacing w:line="331" w:lineRule="auto"/>
        <w:rPr>
          <w:sz w:val="24"/>
          <w:szCs w:val="24"/>
        </w:rPr>
      </w:pPr>
      <w:r>
        <w:rPr>
          <w:sz w:val="24"/>
          <w:szCs w:val="24"/>
        </w:rPr>
        <w:t xml:space="preserve">ITCR Meeting Materials, Schedules, and other Resources: </w:t>
      </w:r>
      <w:hyperlink r:id="rId8">
        <w:r>
          <w:rPr>
            <w:color w:val="1155CC"/>
            <w:sz w:val="24"/>
            <w:szCs w:val="24"/>
            <w:u w:val="single"/>
          </w:rPr>
          <w:t>https://nciphub.org/groups/itcr</w:t>
        </w:r>
      </w:hyperlink>
    </w:p>
    <w:p w:rsidR="00203A39" w:rsidRDefault="007E6B36">
      <w:pPr>
        <w:pBdr>
          <w:top w:val="nil"/>
          <w:left w:val="nil"/>
          <w:bottom w:val="nil"/>
          <w:right w:val="nil"/>
          <w:between w:val="nil"/>
        </w:pBdr>
        <w:spacing w:line="331" w:lineRule="auto"/>
        <w:rPr>
          <w:sz w:val="24"/>
          <w:szCs w:val="24"/>
        </w:rPr>
      </w:pPr>
      <w:r>
        <w:rPr>
          <w:sz w:val="24"/>
          <w:szCs w:val="24"/>
        </w:rPr>
        <w:t xml:space="preserve">GoogleDocs for past meetings: </w:t>
      </w:r>
      <w:hyperlink r:id="rId9">
        <w:r>
          <w:rPr>
            <w:color w:val="1155CC"/>
            <w:sz w:val="24"/>
            <w:szCs w:val="24"/>
            <w:u w:val="single"/>
          </w:rPr>
          <w:t>https://drive.google.com/drive/folders/0BzGsmNN8MvZqeWViY0xCMmRMTDQ</w:t>
        </w:r>
      </w:hyperlink>
    </w:p>
    <w:p w:rsidR="00203A39" w:rsidRDefault="00203A39">
      <w:pPr>
        <w:pBdr>
          <w:top w:val="nil"/>
          <w:left w:val="nil"/>
          <w:bottom w:val="nil"/>
          <w:right w:val="nil"/>
          <w:between w:val="nil"/>
        </w:pBdr>
        <w:spacing w:line="331" w:lineRule="auto"/>
        <w:rPr>
          <w:sz w:val="24"/>
          <w:szCs w:val="24"/>
          <w:u w:val="single"/>
        </w:rPr>
      </w:pPr>
    </w:p>
    <w:sectPr w:rsidR="00203A3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005AD"/>
    <w:multiLevelType w:val="multilevel"/>
    <w:tmpl w:val="CB785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39"/>
    <w:rsid w:val="00203A39"/>
    <w:rsid w:val="007E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484A52D-298F-D141-878F-B73D4F16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ciphub.org/groups/itcr" TargetMode="External"/><Relationship Id="rId3" Type="http://schemas.openxmlformats.org/officeDocument/2006/relationships/settings" Target="settings.xml"/><Relationship Id="rId7" Type="http://schemas.openxmlformats.org/officeDocument/2006/relationships/hyperlink" Target="http://itcr.nci.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iphub.org/groups/itcr/monthly_pi_teleconferences" TargetMode="External"/><Relationship Id="rId11" Type="http://schemas.openxmlformats.org/officeDocument/2006/relationships/theme" Target="theme/theme1.xml"/><Relationship Id="rId5" Type="http://schemas.openxmlformats.org/officeDocument/2006/relationships/hyperlink" Target="https://goo.gl/v1g2Q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drive/folders/0BzGsmNN8MvZqeWViY0xCMmRMT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Heiskanen, Mervi (NIH/NCI) [E]</cp:lastModifiedBy>
  <cp:revision>2</cp:revision>
  <dcterms:created xsi:type="dcterms:W3CDTF">2019-01-10T18:41:00Z</dcterms:created>
  <dcterms:modified xsi:type="dcterms:W3CDTF">2019-01-10T18:41:00Z</dcterms:modified>
</cp:coreProperties>
</file>