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9B" w:rsidRDefault="007E3B2B">
      <w:pPr>
        <w:pStyle w:val="Title"/>
        <w:spacing w:line="331" w:lineRule="auto"/>
      </w:pPr>
      <w:bookmarkStart w:id="0" w:name="_1hf4d2h8oke3" w:colFirst="0" w:colLast="0"/>
      <w:bookmarkStart w:id="1" w:name="_GoBack"/>
      <w:bookmarkEnd w:id="0"/>
      <w:bookmarkEnd w:id="1"/>
      <w:r>
        <w:t>ITCR Monthly Meeting</w:t>
      </w:r>
    </w:p>
    <w:p w:rsidR="00A3729B" w:rsidRDefault="007E3B2B">
      <w:pPr>
        <w:spacing w:line="331" w:lineRule="auto"/>
        <w:jc w:val="center"/>
      </w:pPr>
      <w:r>
        <w:t>December 7, 2018</w:t>
      </w:r>
    </w:p>
    <w:p w:rsidR="00A3729B" w:rsidRDefault="007E3B2B">
      <w:pPr>
        <w:spacing w:line="331" w:lineRule="auto"/>
        <w:jc w:val="center"/>
      </w:pPr>
      <w:r>
        <w:t>2:00 - 3:00 pm ET</w:t>
      </w:r>
    </w:p>
    <w:p w:rsidR="00A3729B" w:rsidRDefault="00A3729B">
      <w:pPr>
        <w:spacing w:line="331" w:lineRule="auto"/>
        <w:jc w:val="center"/>
      </w:pPr>
    </w:p>
    <w:p w:rsidR="00A3729B" w:rsidRDefault="007E3B2B">
      <w:pPr>
        <w:spacing w:line="331" w:lineRule="auto"/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Join the WebEx Meeting</w:t>
        </w:r>
      </w:hyperlink>
    </w:p>
    <w:p w:rsidR="00A3729B" w:rsidRDefault="007E3B2B">
      <w:pPr>
        <w:spacing w:line="331" w:lineRule="auto"/>
      </w:pPr>
      <w:r>
        <w:t>Join by phone:</w:t>
      </w:r>
    </w:p>
    <w:p w:rsidR="00A3729B" w:rsidRDefault="007E3B2B">
      <w:pPr>
        <w:spacing w:line="331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1-650-479-3207 Call-in toll number </w:t>
      </w:r>
    </w:p>
    <w:p w:rsidR="00A3729B" w:rsidRDefault="007E3B2B">
      <w:pPr>
        <w:spacing w:line="331" w:lineRule="auto"/>
        <w:rPr>
          <w:sz w:val="21"/>
          <w:szCs w:val="21"/>
          <w:highlight w:val="white"/>
        </w:rPr>
      </w:pPr>
      <w:r>
        <w:rPr>
          <w:sz w:val="23"/>
          <w:szCs w:val="23"/>
        </w:rPr>
        <w:t xml:space="preserve">Access code: 738 170 557 </w:t>
      </w:r>
    </w:p>
    <w:p w:rsidR="00A3729B" w:rsidRDefault="00A3729B">
      <w:pPr>
        <w:spacing w:line="331" w:lineRule="auto"/>
      </w:pPr>
    </w:p>
    <w:p w:rsidR="00A3729B" w:rsidRDefault="007E3B2B">
      <w:pPr>
        <w:spacing w:line="331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Due to the large number of people on the call, attendees will be muted upon entry to the meeting.</w:t>
      </w:r>
      <w:r>
        <w:rPr>
          <w:i/>
          <w:sz w:val="24"/>
          <w:szCs w:val="24"/>
        </w:rPr>
        <w:t xml:space="preserve"> To unmute your phone within WebEx, hover over your name in the Participants list and click on t</w:t>
      </w:r>
      <w:r>
        <w:rPr>
          <w:i/>
          <w:sz w:val="24"/>
          <w:szCs w:val="24"/>
        </w:rPr>
        <w:t>he microphone icon on the far right.</w:t>
      </w:r>
    </w:p>
    <w:p w:rsidR="00A3729B" w:rsidRDefault="00A3729B">
      <w:pPr>
        <w:rPr>
          <w:i/>
          <w:sz w:val="24"/>
          <w:szCs w:val="24"/>
        </w:rPr>
      </w:pPr>
    </w:p>
    <w:p w:rsidR="00A3729B" w:rsidRDefault="007E3B2B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3729B" w:rsidRDefault="00A3729B">
      <w:pPr>
        <w:rPr>
          <w:sz w:val="24"/>
          <w:szCs w:val="24"/>
        </w:rPr>
      </w:pPr>
    </w:p>
    <w:tbl>
      <w:tblPr>
        <w:tblStyle w:val="a"/>
        <w:tblW w:w="91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410"/>
        <w:gridCol w:w="4995"/>
        <w:gridCol w:w="2715"/>
      </w:tblGrid>
      <w:tr w:rsidR="00A3729B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2:00 - 2:15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Updates</w:t>
            </w:r>
          </w:p>
          <w:p w:rsidR="00A3729B" w:rsidRDefault="007E3B2B">
            <w:pPr>
              <w:numPr>
                <w:ilvl w:val="0"/>
                <w:numId w:val="1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ITCR Renewal</w:t>
            </w:r>
          </w:p>
          <w:p w:rsidR="00A3729B" w:rsidRDefault="007E3B2B">
            <w:pPr>
              <w:numPr>
                <w:ilvl w:val="0"/>
                <w:numId w:val="1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Computational Innovations for Cancer Challenges Scoping Meeting</w:t>
            </w:r>
          </w:p>
          <w:p w:rsidR="00A3729B" w:rsidRDefault="007E3B2B">
            <w:pPr>
              <w:numPr>
                <w:ilvl w:val="0"/>
                <w:numId w:val="1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panels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Klemm</w:t>
            </w:r>
          </w:p>
          <w:p w:rsidR="00A3729B" w:rsidRDefault="00A3729B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3729B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2:15 - 2:25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spacing w:after="180"/>
              <w:rPr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New ITCR R21: Statistical Evaluation and Selection of Normalization Methods for microRNA Sequencing Data in Cancer Biomarker Studies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Li-Xuan Qin</w:t>
            </w:r>
          </w:p>
        </w:tc>
      </w:tr>
      <w:tr w:rsidR="00A3729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2:25 - 2:40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Collaboration project overview: Integration of EMERSE and the OpenCDS platform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Hanauer, Guilherme Del Fiol, Kensaku Kawamoto</w:t>
            </w:r>
          </w:p>
          <w:p w:rsidR="00A3729B" w:rsidRDefault="00A3729B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3729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2:40 - 2:55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Collaboration project overview: Integration of the IGV into the cBioPortal analysis and visualization environme</w:t>
            </w:r>
            <w:r>
              <w:rPr>
                <w:color w:val="333333"/>
                <w:sz w:val="24"/>
                <w:szCs w:val="24"/>
                <w:highlight w:val="white"/>
              </w:rPr>
              <w:t>nt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 Gao</w:t>
            </w:r>
          </w:p>
        </w:tc>
      </w:tr>
      <w:tr w:rsidR="00A3729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7E3B2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29B" w:rsidRDefault="00A3729B">
            <w:pPr>
              <w:rPr>
                <w:sz w:val="24"/>
                <w:szCs w:val="24"/>
              </w:rPr>
            </w:pPr>
          </w:p>
        </w:tc>
      </w:tr>
    </w:tbl>
    <w:p w:rsidR="00A3729B" w:rsidRDefault="00A3729B">
      <w:pPr>
        <w:spacing w:line="331" w:lineRule="auto"/>
      </w:pPr>
    </w:p>
    <w:p w:rsidR="00A3729B" w:rsidRDefault="00A3729B">
      <w:pPr>
        <w:spacing w:line="331" w:lineRule="auto"/>
      </w:pPr>
    </w:p>
    <w:p w:rsidR="00A3729B" w:rsidRDefault="007E3B2B">
      <w:pPr>
        <w:spacing w:line="331" w:lineRule="auto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When you join the meeting, please enter your name and institution below: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Juli Klemm, NCI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Mervi Heiskanen, NCI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George Redmond, NCI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Leah Mechanic, NCI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Betsy Hsu, NCI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Guergana Savova, BCH/HMS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Ian Foster, University of Chicago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Metin Gurcan, Wake Forest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Christos Davatzikos, UPenn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Jim Robinson, UCSD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Evan Johnson, Boston University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Jeremy Goecks, Oregon Health and Science University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David Hanauer, U of Michigan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Mary Goldman, UC Santa Cruz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Tim Griffin, U of Minnesota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JJ Gao, MSKCC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Rachel Karchin, Johns Hopkins University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Guilherme Del Fiol, U of Utah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Jing Zhu, UC Santa Cruz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Helga Thorvaldsdottir, Broad Institute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Helen Parkinson, European Bioinformatics Institute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>acek Capala, NCI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Michael Reich, UCSD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Nathalie Pochet, BWH/HMS/Broad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Brian Haas, Broad Institute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Anant Madabhushi, Case Western Reserve University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Brigitte Raumann, University of Chicago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Kristen Naegle, University of Virginia______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Xiaodong Wu, Univ. of Iowa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Hayley Dingerdissen, GW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Carol Bult, JAX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Fred Prior, UAMS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Thomas Doak, IU NCGAS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Ken Chang (Jayashree Kalpathy-Cramer), MGH</w:t>
      </w:r>
      <w:r>
        <w:rPr>
          <w:sz w:val="24"/>
          <w:szCs w:val="24"/>
        </w:rPr>
        <w:br/>
        <w:t>Obi Griffith, WashU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Yi Qiao, University of Utah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Xiaomeng Huang</w:t>
      </w:r>
      <w:r>
        <w:rPr>
          <w:sz w:val="24"/>
          <w:szCs w:val="24"/>
        </w:rPr>
        <w:t>, University of Utah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Dexter Pratt, UCSD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Chris Sander, Harvard &amp; Dana-Farber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Gabor Marth, University of Utah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Jill Mesirov, UCSD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Kai Tan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Lydia Kavraki, Rice University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Simina Boca, Georgetown University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Alex Krasnitz, CSHL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Bill Timmer, NCI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Dave Miller, NCI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Niki Schultz, MSKCC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Han Liang MD Anderson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Raja Mazumder, GW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Bruce Faddegon, UCSF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Andrey Fedorov, BWH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Hiro Yoshida, MGH/HMS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Giuseppe Narzisi, NYGC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Joel Saltz, Stony Brook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A3729B" w:rsidRDefault="00A3729B">
      <w:pPr>
        <w:spacing w:line="331" w:lineRule="auto"/>
        <w:rPr>
          <w:sz w:val="24"/>
          <w:szCs w:val="24"/>
        </w:rPr>
      </w:pP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ITCR Meeting Mater</w:t>
      </w:r>
      <w:r>
        <w:rPr>
          <w:sz w:val="24"/>
          <w:szCs w:val="24"/>
        </w:rPr>
        <w:t xml:space="preserve">ials: </w:t>
      </w:r>
      <w:hyperlink r:id="rId6">
        <w:r>
          <w:rPr>
            <w:color w:val="1155CC"/>
            <w:sz w:val="24"/>
            <w:szCs w:val="24"/>
            <w:u w:val="single"/>
          </w:rPr>
          <w:t>https://nciphub.org/groups/itcr/monthly_pi_teleconferences</w:t>
        </w:r>
      </w:hyperlink>
      <w:r>
        <w:rPr>
          <w:sz w:val="24"/>
          <w:szCs w:val="24"/>
        </w:rPr>
        <w:t xml:space="preserve">  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ITCR Twitter Handle: #nciitcr</w:t>
      </w:r>
    </w:p>
    <w:p w:rsidR="00A3729B" w:rsidRDefault="007E3B2B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7">
        <w:r>
          <w:rPr>
            <w:color w:val="1155CC"/>
            <w:sz w:val="24"/>
            <w:szCs w:val="24"/>
            <w:u w:val="single"/>
          </w:rPr>
          <w:t>https://itcr.cancer.gov</w:t>
        </w:r>
      </w:hyperlink>
      <w:r>
        <w:rPr>
          <w:sz w:val="24"/>
          <w:szCs w:val="24"/>
        </w:rPr>
        <w:t xml:space="preserve"> </w:t>
      </w:r>
    </w:p>
    <w:p w:rsidR="00A3729B" w:rsidRDefault="007E3B2B">
      <w:pPr>
        <w:spacing w:line="331" w:lineRule="auto"/>
      </w:pPr>
      <w:r>
        <w:rPr>
          <w:sz w:val="24"/>
          <w:szCs w:val="24"/>
        </w:rPr>
        <w:t>Goog</w:t>
      </w:r>
      <w:r>
        <w:rPr>
          <w:sz w:val="24"/>
          <w:szCs w:val="24"/>
        </w:rPr>
        <w:t xml:space="preserve">leDocs for past meetings: </w:t>
      </w:r>
      <w:hyperlink r:id="rId8">
        <w:r>
          <w:rPr>
            <w:color w:val="1155CC"/>
            <w:sz w:val="24"/>
            <w:szCs w:val="24"/>
            <w:u w:val="single"/>
          </w:rPr>
          <w:t>https://drive.google.com/drive/folders/0BzGsmNN8MvZqeWViY0xCMmRMTDQ</w:t>
        </w:r>
      </w:hyperlink>
    </w:p>
    <w:sectPr w:rsidR="00A372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7534"/>
    <w:multiLevelType w:val="multilevel"/>
    <w:tmpl w:val="497C98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9B"/>
    <w:rsid w:val="007E3B2B"/>
    <w:rsid w:val="00A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84A52D-298F-D141-878F-B73D4F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zGsmNN8MvZqeWViY0xCMmRMT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cr.cance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iphub.org/groups/itcr/monthly_pi_teleconferences" TargetMode="External"/><Relationship Id="rId5" Type="http://schemas.openxmlformats.org/officeDocument/2006/relationships/hyperlink" Target="https://cbiit.webex.com/cbiit/j.php?MTID=m792e8a3829c3ac67ea17f080bd5247c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2019-01-10T19:33:00Z</dcterms:created>
  <dcterms:modified xsi:type="dcterms:W3CDTF">2019-01-10T19:33:00Z</dcterms:modified>
</cp:coreProperties>
</file>