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78" w:rsidRDefault="00FD0978">
      <w:pPr>
        <w:pBdr>
          <w:top w:val="nil"/>
          <w:left w:val="nil"/>
          <w:bottom w:val="nil"/>
          <w:right w:val="nil"/>
          <w:between w:val="nil"/>
        </w:pBdr>
        <w:jc w:val="center"/>
        <w:rPr>
          <w:b/>
          <w:sz w:val="28"/>
          <w:szCs w:val="28"/>
        </w:rPr>
      </w:pPr>
      <w:bookmarkStart w:id="0" w:name="_GoBack"/>
      <w:bookmarkEnd w:id="0"/>
    </w:p>
    <w:p w:rsidR="00FD0978" w:rsidRDefault="004934DA">
      <w:pPr>
        <w:pBdr>
          <w:top w:val="nil"/>
          <w:left w:val="nil"/>
          <w:bottom w:val="nil"/>
          <w:right w:val="nil"/>
          <w:between w:val="nil"/>
        </w:pBdr>
        <w:jc w:val="center"/>
        <w:rPr>
          <w:b/>
          <w:sz w:val="28"/>
          <w:szCs w:val="28"/>
        </w:rPr>
      </w:pPr>
      <w:r>
        <w:rPr>
          <w:b/>
          <w:sz w:val="28"/>
          <w:szCs w:val="28"/>
        </w:rPr>
        <w:t>ITCR Monthly Meeting</w:t>
      </w:r>
    </w:p>
    <w:p w:rsidR="00FD0978" w:rsidRDefault="004934DA">
      <w:pPr>
        <w:pBdr>
          <w:top w:val="nil"/>
          <w:left w:val="nil"/>
          <w:bottom w:val="nil"/>
          <w:right w:val="nil"/>
          <w:between w:val="nil"/>
        </w:pBdr>
        <w:jc w:val="center"/>
      </w:pPr>
      <w:r>
        <w:t>October 2, 2015</w:t>
      </w:r>
    </w:p>
    <w:p w:rsidR="00FD0978" w:rsidRDefault="004934DA">
      <w:pPr>
        <w:pBdr>
          <w:top w:val="nil"/>
          <w:left w:val="nil"/>
          <w:bottom w:val="nil"/>
          <w:right w:val="nil"/>
          <w:between w:val="nil"/>
        </w:pBdr>
        <w:jc w:val="center"/>
      </w:pPr>
      <w:r>
        <w:t>2:00 - 3:00pm ET</w:t>
      </w:r>
    </w:p>
    <w:p w:rsidR="00FD0978" w:rsidRDefault="00FD0978">
      <w:pPr>
        <w:pBdr>
          <w:top w:val="nil"/>
          <w:left w:val="nil"/>
          <w:bottom w:val="nil"/>
          <w:right w:val="nil"/>
          <w:between w:val="nil"/>
        </w:pBdr>
      </w:pPr>
    </w:p>
    <w:p w:rsidR="00FD0978" w:rsidRDefault="004934DA">
      <w:pPr>
        <w:pBdr>
          <w:top w:val="nil"/>
          <w:left w:val="nil"/>
          <w:bottom w:val="nil"/>
          <w:right w:val="nil"/>
          <w:between w:val="nil"/>
        </w:pBdr>
        <w:rPr>
          <w:sz w:val="24"/>
          <w:szCs w:val="24"/>
        </w:rPr>
      </w:pPr>
      <w:hyperlink r:id="rId5">
        <w:r>
          <w:rPr>
            <w:color w:val="1155CC"/>
            <w:sz w:val="24"/>
            <w:szCs w:val="24"/>
            <w:u w:val="single"/>
          </w:rPr>
          <w:t>Join the WebEx Meeting</w:t>
        </w:r>
      </w:hyperlink>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b/>
          <w:sz w:val="24"/>
          <w:szCs w:val="24"/>
        </w:rPr>
      </w:pPr>
      <w:r>
        <w:rPr>
          <w:b/>
          <w:sz w:val="24"/>
          <w:szCs w:val="24"/>
        </w:rPr>
        <w:t xml:space="preserve">Dial in number: </w:t>
      </w:r>
      <w:r>
        <w:rPr>
          <w:b/>
          <w:color w:val="333333"/>
          <w:sz w:val="24"/>
          <w:szCs w:val="24"/>
          <w:highlight w:val="white"/>
        </w:rPr>
        <w:t>1-240-276-6338</w:t>
      </w:r>
    </w:p>
    <w:p w:rsidR="00FD0978" w:rsidRDefault="004934DA">
      <w:pPr>
        <w:pBdr>
          <w:top w:val="nil"/>
          <w:left w:val="nil"/>
          <w:bottom w:val="nil"/>
          <w:right w:val="nil"/>
          <w:between w:val="nil"/>
        </w:pBdr>
        <w:rPr>
          <w:b/>
          <w:sz w:val="24"/>
          <w:szCs w:val="24"/>
        </w:rPr>
      </w:pPr>
      <w:r>
        <w:rPr>
          <w:b/>
          <w:sz w:val="24"/>
          <w:szCs w:val="24"/>
        </w:rPr>
        <w:t xml:space="preserve">Cisco Unified Meeting Place ID: </w:t>
      </w:r>
      <w:r>
        <w:rPr>
          <w:b/>
          <w:color w:val="333333"/>
          <w:sz w:val="24"/>
          <w:szCs w:val="24"/>
          <w:highlight w:val="white"/>
        </w:rPr>
        <w:t>738 170 557</w:t>
      </w:r>
    </w:p>
    <w:p w:rsidR="00FD0978" w:rsidRDefault="00FD0978">
      <w:pPr>
        <w:pBdr>
          <w:top w:val="nil"/>
          <w:left w:val="nil"/>
          <w:bottom w:val="nil"/>
          <w:right w:val="nil"/>
          <w:between w:val="nil"/>
        </w:pBdr>
        <w:rPr>
          <w:i/>
          <w:sz w:val="24"/>
          <w:szCs w:val="24"/>
        </w:rPr>
      </w:pPr>
    </w:p>
    <w:p w:rsidR="00FD0978" w:rsidRDefault="004934DA">
      <w:pPr>
        <w:pBdr>
          <w:top w:val="nil"/>
          <w:left w:val="nil"/>
          <w:bottom w:val="nil"/>
          <w:right w:val="nil"/>
          <w:between w:val="nil"/>
        </w:pBdr>
        <w:rPr>
          <w:i/>
          <w:sz w:val="24"/>
          <w:szCs w:val="24"/>
        </w:rPr>
      </w:pPr>
      <w:r>
        <w:rPr>
          <w:i/>
          <w:sz w:val="24"/>
          <w:szCs w:val="24"/>
        </w:rPr>
        <w:t xml:space="preserve">Reminder: Due to the large number of people on the call, it is important to put your phone on mute when not speaking. Please do not put your phone on Hold as this may broadcast on-hold music to the group. </w:t>
      </w:r>
    </w:p>
    <w:p w:rsidR="00FD0978" w:rsidRDefault="004934DA">
      <w:pPr>
        <w:pBdr>
          <w:top w:val="nil"/>
          <w:left w:val="nil"/>
          <w:bottom w:val="nil"/>
          <w:right w:val="nil"/>
          <w:between w:val="nil"/>
        </w:pBdr>
        <w:rPr>
          <w:i/>
          <w:sz w:val="24"/>
          <w:szCs w:val="24"/>
        </w:rPr>
      </w:pPr>
      <w:r>
        <w:rPr>
          <w:i/>
          <w:sz w:val="24"/>
          <w:szCs w:val="24"/>
        </w:rPr>
        <w:t>To mu</w:t>
      </w:r>
      <w:r>
        <w:rPr>
          <w:i/>
          <w:sz w:val="24"/>
          <w:szCs w:val="24"/>
        </w:rPr>
        <w:t xml:space="preserve">te your phone within WebEx, hover over your name or phone number in the Participants list and click on the microphone icon on the far right. </w:t>
      </w: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b/>
          <w:sz w:val="24"/>
          <w:szCs w:val="24"/>
        </w:rPr>
      </w:pPr>
      <w:r>
        <w:rPr>
          <w:b/>
          <w:sz w:val="24"/>
          <w:szCs w:val="24"/>
        </w:rPr>
        <w:t>Agenda:</w:t>
      </w:r>
    </w:p>
    <w:p w:rsidR="00FD0978" w:rsidRDefault="00FD0978">
      <w:pPr>
        <w:pBdr>
          <w:top w:val="nil"/>
          <w:left w:val="nil"/>
          <w:bottom w:val="nil"/>
          <w:right w:val="nil"/>
          <w:between w:val="nil"/>
        </w:pBdr>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920"/>
        <w:gridCol w:w="2610"/>
      </w:tblGrid>
      <w:tr w:rsidR="00FD0978">
        <w:tc>
          <w:tcPr>
            <w:tcW w:w="183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2:00 - 2:05</w:t>
            </w:r>
          </w:p>
        </w:tc>
        <w:tc>
          <w:tcPr>
            <w:tcW w:w="492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General Announcements</w:t>
            </w:r>
          </w:p>
        </w:tc>
        <w:tc>
          <w:tcPr>
            <w:tcW w:w="261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Juli Klemm</w:t>
            </w:r>
          </w:p>
        </w:tc>
      </w:tr>
      <w:tr w:rsidR="00FD0978">
        <w:tc>
          <w:tcPr>
            <w:tcW w:w="183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2:05 - 2:10</w:t>
            </w:r>
          </w:p>
        </w:tc>
        <w:tc>
          <w:tcPr>
            <w:tcW w:w="492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Summary of Technical WG Kick-Off</w:t>
            </w:r>
          </w:p>
        </w:tc>
        <w:tc>
          <w:tcPr>
            <w:tcW w:w="261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Joel Saltz</w:t>
            </w:r>
          </w:p>
        </w:tc>
      </w:tr>
      <w:tr w:rsidR="00FD0978">
        <w:tc>
          <w:tcPr>
            <w:tcW w:w="183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2:10 - 2:15</w:t>
            </w:r>
          </w:p>
        </w:tc>
        <w:tc>
          <w:tcPr>
            <w:tcW w:w="492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Summary of AACR planning session</w:t>
            </w:r>
          </w:p>
        </w:tc>
        <w:tc>
          <w:tcPr>
            <w:tcW w:w="261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Juli Klemm</w:t>
            </w:r>
          </w:p>
        </w:tc>
      </w:tr>
      <w:tr w:rsidR="00FD0978">
        <w:tc>
          <w:tcPr>
            <w:tcW w:w="183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2:15 - 3:00</w:t>
            </w:r>
          </w:p>
        </w:tc>
        <w:tc>
          <w:tcPr>
            <w:tcW w:w="492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Introductions of new ITCR Projects</w:t>
            </w:r>
          </w:p>
          <w:p w:rsidR="00FD0978" w:rsidRDefault="004934DA">
            <w:pPr>
              <w:widowControl w:val="0"/>
              <w:numPr>
                <w:ilvl w:val="0"/>
                <w:numId w:val="1"/>
              </w:numPr>
              <w:pBdr>
                <w:top w:val="nil"/>
                <w:left w:val="nil"/>
                <w:bottom w:val="nil"/>
                <w:right w:val="nil"/>
                <w:between w:val="nil"/>
              </w:pBdr>
              <w:spacing w:line="240" w:lineRule="auto"/>
              <w:rPr>
                <w:sz w:val="24"/>
                <w:szCs w:val="24"/>
              </w:rPr>
            </w:pPr>
            <w:r>
              <w:rPr>
                <w:sz w:val="24"/>
                <w:szCs w:val="24"/>
              </w:rPr>
              <w:t>Gordon Harris</w:t>
            </w:r>
          </w:p>
          <w:p w:rsidR="00FD0978" w:rsidRDefault="004934DA">
            <w:pPr>
              <w:widowControl w:val="0"/>
              <w:numPr>
                <w:ilvl w:val="0"/>
                <w:numId w:val="1"/>
              </w:numPr>
              <w:pBdr>
                <w:top w:val="nil"/>
                <w:left w:val="nil"/>
                <w:bottom w:val="nil"/>
                <w:right w:val="nil"/>
                <w:between w:val="nil"/>
              </w:pBdr>
              <w:spacing w:line="240" w:lineRule="auto"/>
              <w:rPr>
                <w:sz w:val="24"/>
                <w:szCs w:val="24"/>
              </w:rPr>
            </w:pPr>
            <w:r>
              <w:rPr>
                <w:sz w:val="24"/>
                <w:szCs w:val="24"/>
              </w:rPr>
              <w:t>Christos Davatzikos</w:t>
            </w:r>
          </w:p>
          <w:p w:rsidR="00FD0978" w:rsidRDefault="004934DA">
            <w:pPr>
              <w:widowControl w:val="0"/>
              <w:numPr>
                <w:ilvl w:val="0"/>
                <w:numId w:val="1"/>
              </w:numPr>
              <w:pBdr>
                <w:top w:val="nil"/>
                <w:left w:val="nil"/>
                <w:bottom w:val="nil"/>
                <w:right w:val="nil"/>
                <w:between w:val="nil"/>
              </w:pBdr>
              <w:spacing w:line="240" w:lineRule="auto"/>
              <w:rPr>
                <w:sz w:val="24"/>
                <w:szCs w:val="24"/>
              </w:rPr>
            </w:pPr>
            <w:r>
              <w:rPr>
                <w:sz w:val="24"/>
                <w:szCs w:val="24"/>
              </w:rPr>
              <w:t>Madabhushi/Gurcan/Martel</w:t>
            </w:r>
          </w:p>
          <w:p w:rsidR="00FD0978" w:rsidRDefault="004934DA">
            <w:pPr>
              <w:widowControl w:val="0"/>
              <w:numPr>
                <w:ilvl w:val="0"/>
                <w:numId w:val="1"/>
              </w:numPr>
              <w:pBdr>
                <w:top w:val="nil"/>
                <w:left w:val="nil"/>
                <w:bottom w:val="nil"/>
                <w:right w:val="nil"/>
                <w:between w:val="nil"/>
              </w:pBdr>
              <w:spacing w:line="240" w:lineRule="auto"/>
              <w:rPr>
                <w:sz w:val="24"/>
                <w:szCs w:val="24"/>
              </w:rPr>
            </w:pPr>
            <w:r>
              <w:rPr>
                <w:sz w:val="24"/>
                <w:szCs w:val="24"/>
              </w:rPr>
              <w:t>Lauren O’Donnell</w:t>
            </w:r>
          </w:p>
          <w:p w:rsidR="00FD0978" w:rsidRDefault="004934DA">
            <w:pPr>
              <w:widowControl w:val="0"/>
              <w:numPr>
                <w:ilvl w:val="0"/>
                <w:numId w:val="1"/>
              </w:numPr>
              <w:pBdr>
                <w:top w:val="nil"/>
                <w:left w:val="nil"/>
                <w:bottom w:val="nil"/>
                <w:right w:val="nil"/>
                <w:between w:val="nil"/>
              </w:pBdr>
              <w:spacing w:line="240" w:lineRule="auto"/>
              <w:rPr>
                <w:sz w:val="24"/>
                <w:szCs w:val="24"/>
              </w:rPr>
            </w:pPr>
            <w:r>
              <w:rPr>
                <w:sz w:val="24"/>
                <w:szCs w:val="24"/>
              </w:rPr>
              <w:t>Weinstein/Broom</w:t>
            </w:r>
          </w:p>
        </w:tc>
        <w:tc>
          <w:tcPr>
            <w:tcW w:w="2610" w:type="dxa"/>
            <w:shd w:val="clear" w:color="auto" w:fill="auto"/>
            <w:tcMar>
              <w:top w:w="100" w:type="dxa"/>
              <w:left w:w="100" w:type="dxa"/>
              <w:bottom w:w="100" w:type="dxa"/>
              <w:right w:w="100" w:type="dxa"/>
            </w:tcMar>
          </w:tcPr>
          <w:p w:rsidR="00FD0978" w:rsidRDefault="00FD0978">
            <w:pPr>
              <w:widowControl w:val="0"/>
              <w:pBdr>
                <w:top w:val="nil"/>
                <w:left w:val="nil"/>
                <w:bottom w:val="nil"/>
                <w:right w:val="nil"/>
                <w:between w:val="nil"/>
              </w:pBdr>
              <w:spacing w:line="240" w:lineRule="auto"/>
              <w:rPr>
                <w:sz w:val="24"/>
                <w:szCs w:val="24"/>
              </w:rPr>
            </w:pPr>
          </w:p>
        </w:tc>
      </w:tr>
      <w:tr w:rsidR="00FD0978">
        <w:tc>
          <w:tcPr>
            <w:tcW w:w="183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3:00</w:t>
            </w:r>
          </w:p>
        </w:tc>
        <w:tc>
          <w:tcPr>
            <w:tcW w:w="4920" w:type="dxa"/>
            <w:shd w:val="clear" w:color="auto" w:fill="auto"/>
            <w:tcMar>
              <w:top w:w="100" w:type="dxa"/>
              <w:left w:w="100" w:type="dxa"/>
              <w:bottom w:w="100" w:type="dxa"/>
              <w:right w:w="100" w:type="dxa"/>
            </w:tcMar>
          </w:tcPr>
          <w:p w:rsidR="00FD0978" w:rsidRDefault="004934DA">
            <w:pPr>
              <w:widowControl w:val="0"/>
              <w:pBdr>
                <w:top w:val="nil"/>
                <w:left w:val="nil"/>
                <w:bottom w:val="nil"/>
                <w:right w:val="nil"/>
                <w:between w:val="nil"/>
              </w:pBdr>
              <w:spacing w:line="240" w:lineRule="auto"/>
              <w:rPr>
                <w:sz w:val="24"/>
                <w:szCs w:val="24"/>
              </w:rPr>
            </w:pPr>
            <w:r>
              <w:rPr>
                <w:sz w:val="24"/>
                <w:szCs w:val="24"/>
              </w:rPr>
              <w:t>Adjourn</w:t>
            </w:r>
          </w:p>
        </w:tc>
        <w:tc>
          <w:tcPr>
            <w:tcW w:w="2610" w:type="dxa"/>
            <w:shd w:val="clear" w:color="auto" w:fill="auto"/>
            <w:tcMar>
              <w:top w:w="100" w:type="dxa"/>
              <w:left w:w="100" w:type="dxa"/>
              <w:bottom w:w="100" w:type="dxa"/>
              <w:right w:w="100" w:type="dxa"/>
            </w:tcMar>
          </w:tcPr>
          <w:p w:rsidR="00FD0978" w:rsidRDefault="00FD0978">
            <w:pPr>
              <w:widowControl w:val="0"/>
              <w:pBdr>
                <w:top w:val="nil"/>
                <w:left w:val="nil"/>
                <w:bottom w:val="nil"/>
                <w:right w:val="nil"/>
                <w:between w:val="nil"/>
              </w:pBdr>
              <w:spacing w:line="240" w:lineRule="auto"/>
              <w:rPr>
                <w:sz w:val="24"/>
                <w:szCs w:val="24"/>
              </w:rPr>
            </w:pPr>
          </w:p>
        </w:tc>
      </w:tr>
    </w:tbl>
    <w:p w:rsidR="00FD0978" w:rsidRDefault="00FD0978">
      <w:pPr>
        <w:pBdr>
          <w:top w:val="nil"/>
          <w:left w:val="nil"/>
          <w:bottom w:val="nil"/>
          <w:right w:val="nil"/>
          <w:between w:val="nil"/>
        </w:pBdr>
        <w:rPr>
          <w:sz w:val="24"/>
          <w:szCs w:val="24"/>
        </w:rPr>
      </w:pP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b/>
          <w:sz w:val="24"/>
          <w:szCs w:val="24"/>
          <w:u w:val="single"/>
        </w:rPr>
      </w:pPr>
      <w:r>
        <w:rPr>
          <w:b/>
          <w:sz w:val="24"/>
          <w:szCs w:val="24"/>
          <w:u w:val="single"/>
        </w:rPr>
        <w:t>Please sign in:</w:t>
      </w:r>
    </w:p>
    <w:p w:rsidR="00FD0978" w:rsidRDefault="004934DA">
      <w:pPr>
        <w:pBdr>
          <w:top w:val="nil"/>
          <w:left w:val="nil"/>
          <w:bottom w:val="nil"/>
          <w:right w:val="nil"/>
          <w:between w:val="nil"/>
        </w:pBdr>
        <w:rPr>
          <w:sz w:val="24"/>
          <w:szCs w:val="24"/>
        </w:rPr>
      </w:pPr>
      <w:r>
        <w:rPr>
          <w:sz w:val="24"/>
          <w:szCs w:val="24"/>
        </w:rPr>
        <w:t>Juli Klemm, NCI</w:t>
      </w:r>
    </w:p>
    <w:p w:rsidR="00FD0978" w:rsidRDefault="004934DA">
      <w:pPr>
        <w:pBdr>
          <w:top w:val="nil"/>
          <w:left w:val="nil"/>
          <w:bottom w:val="nil"/>
          <w:right w:val="nil"/>
          <w:between w:val="nil"/>
        </w:pBdr>
        <w:rPr>
          <w:sz w:val="24"/>
          <w:szCs w:val="24"/>
        </w:rPr>
      </w:pPr>
      <w:r>
        <w:rPr>
          <w:sz w:val="24"/>
          <w:szCs w:val="24"/>
        </w:rPr>
        <w:t>Raghu Machiraju, Ohio State</w:t>
      </w:r>
    </w:p>
    <w:p w:rsidR="00FD0978" w:rsidRDefault="004934DA">
      <w:pPr>
        <w:pBdr>
          <w:top w:val="nil"/>
          <w:left w:val="nil"/>
          <w:bottom w:val="nil"/>
          <w:right w:val="nil"/>
          <w:between w:val="nil"/>
        </w:pBdr>
        <w:rPr>
          <w:sz w:val="24"/>
          <w:szCs w:val="24"/>
        </w:rPr>
      </w:pPr>
      <w:r>
        <w:rPr>
          <w:sz w:val="24"/>
          <w:szCs w:val="24"/>
        </w:rPr>
        <w:t>Kun Huang, OSU</w:t>
      </w:r>
    </w:p>
    <w:p w:rsidR="00FD0978" w:rsidRDefault="004934DA">
      <w:pPr>
        <w:pBdr>
          <w:top w:val="nil"/>
          <w:left w:val="nil"/>
          <w:bottom w:val="nil"/>
          <w:right w:val="nil"/>
          <w:between w:val="nil"/>
        </w:pBdr>
        <w:rPr>
          <w:sz w:val="24"/>
          <w:szCs w:val="24"/>
        </w:rPr>
      </w:pPr>
      <w:r>
        <w:rPr>
          <w:sz w:val="24"/>
          <w:szCs w:val="24"/>
        </w:rPr>
        <w:t>Lee Cooper, Emory</w:t>
      </w:r>
    </w:p>
    <w:p w:rsidR="00FD0978" w:rsidRDefault="004934DA">
      <w:pPr>
        <w:pBdr>
          <w:top w:val="nil"/>
          <w:left w:val="nil"/>
          <w:bottom w:val="nil"/>
          <w:right w:val="nil"/>
          <w:between w:val="nil"/>
        </w:pBdr>
        <w:rPr>
          <w:sz w:val="24"/>
          <w:szCs w:val="24"/>
        </w:rPr>
      </w:pPr>
      <w:r>
        <w:rPr>
          <w:sz w:val="24"/>
          <w:szCs w:val="24"/>
        </w:rPr>
        <w:t>Hong Yu, UMass</w:t>
      </w:r>
    </w:p>
    <w:p w:rsidR="00FD0978" w:rsidRDefault="004934DA">
      <w:pPr>
        <w:pBdr>
          <w:top w:val="nil"/>
          <w:left w:val="nil"/>
          <w:bottom w:val="nil"/>
          <w:right w:val="nil"/>
          <w:between w:val="nil"/>
        </w:pBdr>
        <w:rPr>
          <w:sz w:val="24"/>
          <w:szCs w:val="24"/>
        </w:rPr>
      </w:pPr>
      <w:r>
        <w:rPr>
          <w:sz w:val="24"/>
          <w:szCs w:val="24"/>
        </w:rPr>
        <w:t>David Miller, NCI</w:t>
      </w: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sz w:val="24"/>
          <w:szCs w:val="24"/>
        </w:rPr>
      </w:pPr>
      <w:r>
        <w:rPr>
          <w:sz w:val="24"/>
          <w:szCs w:val="24"/>
        </w:rPr>
        <w:lastRenderedPageBreak/>
        <w:t>John Weinstein, MD Anderson</w:t>
      </w:r>
    </w:p>
    <w:p w:rsidR="00FD0978" w:rsidRDefault="004934DA">
      <w:pPr>
        <w:pBdr>
          <w:top w:val="nil"/>
          <w:left w:val="nil"/>
          <w:bottom w:val="nil"/>
          <w:right w:val="nil"/>
          <w:between w:val="nil"/>
        </w:pBdr>
        <w:rPr>
          <w:sz w:val="24"/>
          <w:szCs w:val="24"/>
        </w:rPr>
      </w:pPr>
      <w:r>
        <w:rPr>
          <w:sz w:val="24"/>
          <w:szCs w:val="24"/>
        </w:rPr>
        <w:t>Jerry Li, NCI</w:t>
      </w:r>
    </w:p>
    <w:p w:rsidR="00FD0978" w:rsidRDefault="004934DA">
      <w:pPr>
        <w:pBdr>
          <w:top w:val="nil"/>
          <w:left w:val="nil"/>
          <w:bottom w:val="nil"/>
          <w:right w:val="nil"/>
          <w:between w:val="nil"/>
        </w:pBdr>
        <w:rPr>
          <w:sz w:val="24"/>
          <w:szCs w:val="24"/>
        </w:rPr>
      </w:pPr>
      <w:r>
        <w:rPr>
          <w:sz w:val="24"/>
          <w:szCs w:val="24"/>
        </w:rPr>
        <w:t>Bobbie-Jo Webb-Robertson, PNNL</w:t>
      </w:r>
    </w:p>
    <w:p w:rsidR="00FD0978" w:rsidRDefault="004934DA">
      <w:pPr>
        <w:pBdr>
          <w:top w:val="nil"/>
          <w:left w:val="nil"/>
          <w:bottom w:val="nil"/>
          <w:right w:val="nil"/>
          <w:between w:val="nil"/>
        </w:pBdr>
        <w:rPr>
          <w:sz w:val="24"/>
          <w:szCs w:val="24"/>
        </w:rPr>
      </w:pPr>
      <w:r>
        <w:rPr>
          <w:sz w:val="24"/>
          <w:szCs w:val="24"/>
        </w:rPr>
        <w:t>Tom Doak, IU</w:t>
      </w:r>
    </w:p>
    <w:p w:rsidR="00FD0978" w:rsidRDefault="004934DA">
      <w:pPr>
        <w:pBdr>
          <w:top w:val="nil"/>
          <w:left w:val="nil"/>
          <w:bottom w:val="nil"/>
          <w:right w:val="nil"/>
          <w:between w:val="nil"/>
        </w:pBdr>
        <w:rPr>
          <w:sz w:val="24"/>
          <w:szCs w:val="24"/>
        </w:rPr>
      </w:pPr>
      <w:r>
        <w:rPr>
          <w:sz w:val="24"/>
          <w:szCs w:val="24"/>
        </w:rPr>
        <w:t>Brian Haas, Broad Institute</w:t>
      </w:r>
    </w:p>
    <w:p w:rsidR="00FD0978" w:rsidRDefault="004934DA">
      <w:pPr>
        <w:pBdr>
          <w:top w:val="nil"/>
          <w:left w:val="nil"/>
          <w:bottom w:val="nil"/>
          <w:right w:val="nil"/>
          <w:between w:val="nil"/>
        </w:pBdr>
        <w:rPr>
          <w:sz w:val="24"/>
          <w:szCs w:val="24"/>
        </w:rPr>
      </w:pPr>
      <w:r>
        <w:rPr>
          <w:sz w:val="24"/>
          <w:szCs w:val="24"/>
        </w:rPr>
        <w:t>Timothy Tickle, Broad Institute</w:t>
      </w:r>
    </w:p>
    <w:p w:rsidR="00FD0978" w:rsidRDefault="004934DA">
      <w:pPr>
        <w:pBdr>
          <w:top w:val="nil"/>
          <w:left w:val="nil"/>
          <w:bottom w:val="nil"/>
          <w:right w:val="nil"/>
          <w:between w:val="nil"/>
        </w:pBdr>
        <w:rPr>
          <w:sz w:val="24"/>
          <w:szCs w:val="24"/>
        </w:rPr>
      </w:pPr>
      <w:r>
        <w:rPr>
          <w:sz w:val="24"/>
          <w:szCs w:val="24"/>
        </w:rPr>
        <w:t>Maureen Sartor, Michigan</w:t>
      </w:r>
    </w:p>
    <w:p w:rsidR="00FD0978" w:rsidRDefault="004934DA">
      <w:pPr>
        <w:pBdr>
          <w:top w:val="nil"/>
          <w:left w:val="nil"/>
          <w:bottom w:val="nil"/>
          <w:right w:val="nil"/>
          <w:between w:val="nil"/>
        </w:pBdr>
        <w:rPr>
          <w:sz w:val="24"/>
          <w:szCs w:val="24"/>
        </w:rPr>
      </w:pPr>
      <w:r>
        <w:rPr>
          <w:sz w:val="24"/>
          <w:szCs w:val="24"/>
        </w:rPr>
        <w:t>Jingshan Huang, South Alabama</w:t>
      </w:r>
    </w:p>
    <w:p w:rsidR="00FD0978" w:rsidRDefault="004934DA">
      <w:pPr>
        <w:pBdr>
          <w:top w:val="nil"/>
          <w:left w:val="nil"/>
          <w:bottom w:val="nil"/>
          <w:right w:val="nil"/>
          <w:between w:val="nil"/>
        </w:pBdr>
        <w:rPr>
          <w:sz w:val="24"/>
          <w:szCs w:val="24"/>
        </w:rPr>
      </w:pPr>
      <w:r>
        <w:rPr>
          <w:sz w:val="24"/>
          <w:szCs w:val="24"/>
        </w:rPr>
        <w:t>Lauren O’Donnell, BWH</w:t>
      </w:r>
    </w:p>
    <w:p w:rsidR="00FD0978" w:rsidRDefault="004934DA">
      <w:pPr>
        <w:pBdr>
          <w:top w:val="nil"/>
          <w:left w:val="nil"/>
          <w:bottom w:val="nil"/>
          <w:right w:val="nil"/>
          <w:between w:val="nil"/>
        </w:pBdr>
        <w:rPr>
          <w:sz w:val="24"/>
          <w:szCs w:val="24"/>
        </w:rPr>
      </w:pPr>
      <w:r>
        <w:rPr>
          <w:sz w:val="24"/>
          <w:szCs w:val="24"/>
        </w:rPr>
        <w:t>Mary Goldman, UC Santa Cruz</w:t>
      </w:r>
    </w:p>
    <w:p w:rsidR="00FD0978" w:rsidRDefault="004934DA">
      <w:pPr>
        <w:pBdr>
          <w:top w:val="nil"/>
          <w:left w:val="nil"/>
          <w:bottom w:val="nil"/>
          <w:right w:val="nil"/>
          <w:between w:val="nil"/>
        </w:pBdr>
        <w:rPr>
          <w:sz w:val="24"/>
          <w:szCs w:val="24"/>
        </w:rPr>
      </w:pPr>
      <w:r>
        <w:rPr>
          <w:sz w:val="24"/>
          <w:szCs w:val="24"/>
        </w:rPr>
        <w:t>Eric Bernhard, NCI</w:t>
      </w:r>
    </w:p>
    <w:p w:rsidR="00FD0978" w:rsidRDefault="004934DA">
      <w:pPr>
        <w:pBdr>
          <w:top w:val="nil"/>
          <w:left w:val="nil"/>
          <w:bottom w:val="nil"/>
          <w:right w:val="nil"/>
          <w:between w:val="nil"/>
        </w:pBdr>
        <w:rPr>
          <w:sz w:val="24"/>
          <w:szCs w:val="24"/>
        </w:rPr>
      </w:pPr>
      <w:r>
        <w:rPr>
          <w:sz w:val="24"/>
          <w:szCs w:val="24"/>
        </w:rPr>
        <w:t>Jacek Capala, NCI</w:t>
      </w:r>
    </w:p>
    <w:p w:rsidR="00FD0978" w:rsidRDefault="004934DA">
      <w:pPr>
        <w:pBdr>
          <w:top w:val="nil"/>
          <w:left w:val="nil"/>
          <w:bottom w:val="nil"/>
          <w:right w:val="nil"/>
          <w:between w:val="nil"/>
        </w:pBdr>
        <w:rPr>
          <w:sz w:val="24"/>
          <w:szCs w:val="24"/>
        </w:rPr>
      </w:pPr>
      <w:r>
        <w:rPr>
          <w:sz w:val="24"/>
          <w:szCs w:val="24"/>
        </w:rPr>
        <w:t>Mervi Heiskanen, NCI</w:t>
      </w:r>
    </w:p>
    <w:p w:rsidR="00FD0978" w:rsidRDefault="004934DA">
      <w:pPr>
        <w:pBdr>
          <w:top w:val="nil"/>
          <w:left w:val="nil"/>
          <w:bottom w:val="nil"/>
          <w:right w:val="nil"/>
          <w:between w:val="nil"/>
        </w:pBdr>
        <w:rPr>
          <w:sz w:val="24"/>
          <w:szCs w:val="24"/>
        </w:rPr>
      </w:pPr>
      <w:r>
        <w:rPr>
          <w:sz w:val="24"/>
          <w:szCs w:val="24"/>
        </w:rPr>
        <w:t xml:space="preserve">Anne Martel, Sunnybrook Research </w:t>
      </w:r>
      <w:r>
        <w:rPr>
          <w:sz w:val="24"/>
          <w:szCs w:val="24"/>
        </w:rPr>
        <w:t>Institute</w:t>
      </w:r>
    </w:p>
    <w:p w:rsidR="00FD0978" w:rsidRDefault="004934DA">
      <w:pPr>
        <w:pBdr>
          <w:top w:val="nil"/>
          <w:left w:val="nil"/>
          <w:bottom w:val="nil"/>
          <w:right w:val="nil"/>
          <w:between w:val="nil"/>
        </w:pBdr>
        <w:rPr>
          <w:sz w:val="24"/>
          <w:szCs w:val="24"/>
        </w:rPr>
      </w:pPr>
      <w:r>
        <w:rPr>
          <w:sz w:val="24"/>
          <w:szCs w:val="24"/>
        </w:rPr>
        <w:t>Ben Berman, Cedars-Sinai Medical Center</w:t>
      </w:r>
    </w:p>
    <w:p w:rsidR="00FD0978" w:rsidRDefault="004934DA">
      <w:pPr>
        <w:pBdr>
          <w:top w:val="nil"/>
          <w:left w:val="nil"/>
          <w:bottom w:val="nil"/>
          <w:right w:val="nil"/>
          <w:between w:val="nil"/>
        </w:pBdr>
        <w:rPr>
          <w:sz w:val="24"/>
          <w:szCs w:val="24"/>
        </w:rPr>
      </w:pPr>
      <w:r>
        <w:rPr>
          <w:sz w:val="24"/>
          <w:szCs w:val="24"/>
        </w:rPr>
        <w:t>George Redmond, NCI</w:t>
      </w:r>
    </w:p>
    <w:p w:rsidR="00FD0978" w:rsidRDefault="004934DA">
      <w:pPr>
        <w:pBdr>
          <w:top w:val="nil"/>
          <w:left w:val="nil"/>
          <w:bottom w:val="nil"/>
          <w:right w:val="nil"/>
          <w:between w:val="nil"/>
        </w:pBdr>
        <w:rPr>
          <w:sz w:val="24"/>
          <w:szCs w:val="24"/>
        </w:rPr>
      </w:pPr>
      <w:r>
        <w:rPr>
          <w:sz w:val="24"/>
          <w:szCs w:val="24"/>
        </w:rPr>
        <w:t>Joel Saltz, Stony Brook</w:t>
      </w:r>
    </w:p>
    <w:p w:rsidR="00FD0978" w:rsidRDefault="004934DA">
      <w:pPr>
        <w:pBdr>
          <w:top w:val="nil"/>
          <w:left w:val="nil"/>
          <w:bottom w:val="nil"/>
          <w:right w:val="nil"/>
          <w:between w:val="nil"/>
        </w:pBdr>
        <w:rPr>
          <w:sz w:val="24"/>
          <w:szCs w:val="24"/>
        </w:rPr>
      </w:pPr>
      <w:r>
        <w:rPr>
          <w:sz w:val="24"/>
          <w:szCs w:val="24"/>
        </w:rPr>
        <w:t>Guergana Savova, HMS/BCH</w:t>
      </w:r>
    </w:p>
    <w:p w:rsidR="00FD0978" w:rsidRDefault="004934DA">
      <w:pPr>
        <w:pBdr>
          <w:top w:val="nil"/>
          <w:left w:val="nil"/>
          <w:bottom w:val="nil"/>
          <w:right w:val="nil"/>
          <w:between w:val="nil"/>
        </w:pBdr>
        <w:rPr>
          <w:sz w:val="24"/>
          <w:szCs w:val="24"/>
        </w:rPr>
      </w:pPr>
      <w:r>
        <w:rPr>
          <w:sz w:val="24"/>
          <w:szCs w:val="24"/>
        </w:rPr>
        <w:t>Ishwar Chandramouli (NCI)</w:t>
      </w:r>
    </w:p>
    <w:p w:rsidR="00FD0978" w:rsidRDefault="004934DA">
      <w:pPr>
        <w:pBdr>
          <w:top w:val="nil"/>
          <w:left w:val="nil"/>
          <w:bottom w:val="nil"/>
          <w:right w:val="nil"/>
          <w:between w:val="nil"/>
        </w:pBdr>
        <w:rPr>
          <w:sz w:val="24"/>
          <w:szCs w:val="24"/>
        </w:rPr>
      </w:pPr>
      <w:r>
        <w:rPr>
          <w:sz w:val="24"/>
          <w:szCs w:val="24"/>
        </w:rPr>
        <w:t>John Weinstein, MD Anderson</w:t>
      </w:r>
    </w:p>
    <w:p w:rsidR="00FD0978" w:rsidRDefault="004934DA">
      <w:pPr>
        <w:pBdr>
          <w:top w:val="nil"/>
          <w:left w:val="nil"/>
          <w:bottom w:val="nil"/>
          <w:right w:val="nil"/>
          <w:between w:val="nil"/>
        </w:pBdr>
        <w:rPr>
          <w:sz w:val="24"/>
          <w:szCs w:val="24"/>
        </w:rPr>
      </w:pPr>
      <w:r>
        <w:rPr>
          <w:sz w:val="24"/>
          <w:szCs w:val="24"/>
        </w:rPr>
        <w:t>Peng Jiang, Shirley Liu Lab from Dana Farber</w:t>
      </w:r>
    </w:p>
    <w:p w:rsidR="00FD0978" w:rsidRDefault="004934DA">
      <w:pPr>
        <w:pBdr>
          <w:top w:val="nil"/>
          <w:left w:val="nil"/>
          <w:bottom w:val="nil"/>
          <w:right w:val="nil"/>
          <w:between w:val="nil"/>
        </w:pBdr>
        <w:rPr>
          <w:sz w:val="24"/>
          <w:szCs w:val="24"/>
        </w:rPr>
      </w:pPr>
      <w:r>
        <w:rPr>
          <w:sz w:val="24"/>
          <w:szCs w:val="24"/>
        </w:rPr>
        <w:t>Rachel Karchin, Johns Hopkins</w:t>
      </w:r>
    </w:p>
    <w:p w:rsidR="00FD0978" w:rsidRDefault="004934DA">
      <w:pPr>
        <w:pBdr>
          <w:top w:val="nil"/>
          <w:left w:val="nil"/>
          <w:bottom w:val="nil"/>
          <w:right w:val="nil"/>
          <w:between w:val="nil"/>
        </w:pBdr>
        <w:rPr>
          <w:sz w:val="24"/>
          <w:szCs w:val="24"/>
        </w:rPr>
      </w:pPr>
      <w:r>
        <w:rPr>
          <w:sz w:val="24"/>
          <w:szCs w:val="24"/>
        </w:rPr>
        <w:t>Andrey Fedorov, BWH</w:t>
      </w:r>
    </w:p>
    <w:p w:rsidR="00FD0978" w:rsidRDefault="004934DA">
      <w:pPr>
        <w:pBdr>
          <w:top w:val="nil"/>
          <w:left w:val="nil"/>
          <w:bottom w:val="nil"/>
          <w:right w:val="nil"/>
          <w:between w:val="nil"/>
        </w:pBdr>
        <w:rPr>
          <w:sz w:val="24"/>
          <w:szCs w:val="24"/>
        </w:rPr>
      </w:pPr>
      <w:r>
        <w:rPr>
          <w:sz w:val="24"/>
          <w:szCs w:val="24"/>
        </w:rPr>
        <w:t>Guoqian Jiang, Mayo Clinic</w:t>
      </w:r>
    </w:p>
    <w:p w:rsidR="00FD0978" w:rsidRDefault="004934DA">
      <w:pPr>
        <w:pBdr>
          <w:top w:val="nil"/>
          <w:left w:val="nil"/>
          <w:bottom w:val="nil"/>
          <w:right w:val="nil"/>
          <w:between w:val="nil"/>
        </w:pBdr>
        <w:rPr>
          <w:sz w:val="24"/>
          <w:szCs w:val="24"/>
        </w:rPr>
      </w:pPr>
      <w:r>
        <w:rPr>
          <w:sz w:val="24"/>
          <w:szCs w:val="24"/>
        </w:rPr>
        <w:t>Martin Morgan RPCI</w:t>
      </w:r>
    </w:p>
    <w:p w:rsidR="00FD0978" w:rsidRDefault="004934DA">
      <w:pPr>
        <w:pBdr>
          <w:top w:val="nil"/>
          <w:left w:val="nil"/>
          <w:bottom w:val="nil"/>
          <w:right w:val="nil"/>
          <w:between w:val="nil"/>
        </w:pBdr>
        <w:rPr>
          <w:sz w:val="24"/>
          <w:szCs w:val="24"/>
        </w:rPr>
      </w:pPr>
      <w:r>
        <w:rPr>
          <w:sz w:val="24"/>
          <w:szCs w:val="24"/>
        </w:rPr>
        <w:t>Bradley Broom, UT MD Anderson</w:t>
      </w:r>
    </w:p>
    <w:p w:rsidR="00FD0978" w:rsidRDefault="004934DA">
      <w:pPr>
        <w:pBdr>
          <w:top w:val="nil"/>
          <w:left w:val="nil"/>
          <w:bottom w:val="nil"/>
          <w:right w:val="nil"/>
          <w:between w:val="nil"/>
        </w:pBdr>
        <w:rPr>
          <w:sz w:val="24"/>
          <w:szCs w:val="24"/>
        </w:rPr>
      </w:pPr>
      <w:r>
        <w:rPr>
          <w:sz w:val="24"/>
          <w:szCs w:val="24"/>
        </w:rPr>
        <w:t>Jayashree Kalpathy-Cramer, MGH</w:t>
      </w:r>
    </w:p>
    <w:p w:rsidR="00FD0978" w:rsidRDefault="004934DA">
      <w:pPr>
        <w:pBdr>
          <w:top w:val="nil"/>
          <w:left w:val="nil"/>
          <w:bottom w:val="nil"/>
          <w:right w:val="nil"/>
          <w:between w:val="nil"/>
        </w:pBdr>
        <w:rPr>
          <w:sz w:val="24"/>
          <w:szCs w:val="24"/>
        </w:rPr>
      </w:pPr>
      <w:r>
        <w:rPr>
          <w:sz w:val="24"/>
          <w:szCs w:val="24"/>
        </w:rPr>
        <w:t>Bruce Rosen, MGH</w:t>
      </w:r>
    </w:p>
    <w:p w:rsidR="00FD0978" w:rsidRDefault="004934DA">
      <w:pPr>
        <w:pBdr>
          <w:top w:val="nil"/>
          <w:left w:val="nil"/>
          <w:bottom w:val="nil"/>
          <w:right w:val="nil"/>
          <w:between w:val="nil"/>
        </w:pBdr>
        <w:rPr>
          <w:sz w:val="24"/>
          <w:szCs w:val="24"/>
        </w:rPr>
      </w:pPr>
      <w:r>
        <w:rPr>
          <w:sz w:val="24"/>
          <w:szCs w:val="24"/>
        </w:rPr>
        <w:t>Michael Reich, UCSD</w:t>
      </w:r>
    </w:p>
    <w:p w:rsidR="00FD0978" w:rsidRDefault="004934DA">
      <w:pPr>
        <w:pBdr>
          <w:top w:val="nil"/>
          <w:left w:val="nil"/>
          <w:bottom w:val="nil"/>
          <w:right w:val="nil"/>
          <w:between w:val="nil"/>
        </w:pBdr>
        <w:rPr>
          <w:sz w:val="24"/>
          <w:szCs w:val="24"/>
        </w:rPr>
      </w:pPr>
      <w:r>
        <w:rPr>
          <w:sz w:val="24"/>
          <w:szCs w:val="24"/>
        </w:rPr>
        <w:t>Metin Gurcan, OSU</w:t>
      </w:r>
    </w:p>
    <w:p w:rsidR="00FD0978" w:rsidRDefault="004934DA">
      <w:pPr>
        <w:pBdr>
          <w:top w:val="nil"/>
          <w:left w:val="nil"/>
          <w:bottom w:val="nil"/>
          <w:right w:val="nil"/>
          <w:between w:val="nil"/>
        </w:pBdr>
        <w:rPr>
          <w:sz w:val="24"/>
          <w:szCs w:val="24"/>
        </w:rPr>
      </w:pPr>
      <w:r>
        <w:rPr>
          <w:sz w:val="24"/>
          <w:szCs w:val="24"/>
        </w:rPr>
        <w:t>Jonas Almeida, Stony Brook</w:t>
      </w:r>
    </w:p>
    <w:p w:rsidR="00FD0978" w:rsidRDefault="00FD0978">
      <w:pPr>
        <w:pBdr>
          <w:top w:val="nil"/>
          <w:left w:val="nil"/>
          <w:bottom w:val="nil"/>
          <w:right w:val="nil"/>
          <w:between w:val="nil"/>
        </w:pBdr>
        <w:rPr>
          <w:b/>
          <w:sz w:val="24"/>
          <w:szCs w:val="24"/>
        </w:rPr>
      </w:pPr>
    </w:p>
    <w:p w:rsidR="00FD0978" w:rsidRDefault="004934DA">
      <w:pPr>
        <w:pBdr>
          <w:top w:val="nil"/>
          <w:left w:val="nil"/>
          <w:bottom w:val="nil"/>
          <w:right w:val="nil"/>
          <w:between w:val="nil"/>
        </w:pBdr>
        <w:rPr>
          <w:b/>
          <w:sz w:val="24"/>
          <w:szCs w:val="24"/>
        </w:rPr>
      </w:pPr>
      <w:r>
        <w:rPr>
          <w:b/>
          <w:sz w:val="24"/>
          <w:szCs w:val="24"/>
        </w:rPr>
        <w:t>Meeting notes:</w:t>
      </w:r>
    </w:p>
    <w:p w:rsidR="00FD0978" w:rsidRDefault="004934DA">
      <w:pPr>
        <w:pBdr>
          <w:top w:val="nil"/>
          <w:left w:val="nil"/>
          <w:bottom w:val="nil"/>
          <w:right w:val="nil"/>
          <w:between w:val="nil"/>
        </w:pBdr>
        <w:rPr>
          <w:sz w:val="24"/>
          <w:szCs w:val="24"/>
        </w:rPr>
      </w:pPr>
      <w:r>
        <w:rPr>
          <w:sz w:val="24"/>
          <w:szCs w:val="24"/>
        </w:rPr>
        <w:t>Next application due date: Nov 20, LOI Oct 20</w:t>
      </w:r>
    </w:p>
    <w:p w:rsidR="00FD0978" w:rsidRDefault="00FD0978">
      <w:pPr>
        <w:pBdr>
          <w:top w:val="nil"/>
          <w:left w:val="nil"/>
          <w:bottom w:val="nil"/>
          <w:right w:val="nil"/>
          <w:between w:val="nil"/>
        </w:pBdr>
        <w:rPr>
          <w:sz w:val="24"/>
          <w:szCs w:val="24"/>
        </w:rPr>
      </w:pP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sz w:val="24"/>
          <w:szCs w:val="24"/>
        </w:rPr>
      </w:pPr>
      <w:r>
        <w:rPr>
          <w:sz w:val="24"/>
          <w:szCs w:val="24"/>
        </w:rPr>
        <w:t xml:space="preserve">Notes from Technical WG Kick-Off available </w:t>
      </w:r>
      <w:hyperlink r:id="rId6">
        <w:r>
          <w:rPr>
            <w:color w:val="1155CC"/>
            <w:sz w:val="24"/>
            <w:szCs w:val="24"/>
            <w:u w:val="single"/>
          </w:rPr>
          <w:t>here</w:t>
        </w:r>
      </w:hyperlink>
      <w:r>
        <w:rPr>
          <w:sz w:val="24"/>
          <w:szCs w:val="24"/>
        </w:rPr>
        <w:t>.</w:t>
      </w:r>
    </w:p>
    <w:p w:rsidR="00FD0978" w:rsidRDefault="004934DA">
      <w:pPr>
        <w:numPr>
          <w:ilvl w:val="0"/>
          <w:numId w:val="2"/>
        </w:numPr>
        <w:pBdr>
          <w:top w:val="nil"/>
          <w:left w:val="nil"/>
          <w:bottom w:val="nil"/>
          <w:right w:val="nil"/>
          <w:between w:val="nil"/>
        </w:pBdr>
        <w:rPr>
          <w:sz w:val="24"/>
          <w:szCs w:val="24"/>
        </w:rPr>
      </w:pPr>
      <w:r>
        <w:rPr>
          <w:sz w:val="24"/>
          <w:szCs w:val="24"/>
        </w:rPr>
        <w:t>Doodle Poll initiated to prioritize interest</w:t>
      </w:r>
    </w:p>
    <w:p w:rsidR="00FD0978" w:rsidRDefault="004934DA">
      <w:pPr>
        <w:numPr>
          <w:ilvl w:val="0"/>
          <w:numId w:val="2"/>
        </w:numPr>
        <w:pBdr>
          <w:top w:val="nil"/>
          <w:left w:val="nil"/>
          <w:bottom w:val="nil"/>
          <w:right w:val="nil"/>
          <w:between w:val="nil"/>
        </w:pBdr>
        <w:rPr>
          <w:sz w:val="24"/>
          <w:szCs w:val="24"/>
        </w:rPr>
      </w:pPr>
      <w:r>
        <w:rPr>
          <w:sz w:val="24"/>
          <w:szCs w:val="24"/>
        </w:rPr>
        <w:t>Main group to meet monthly, subgroups meeting asynchronously</w:t>
      </w:r>
    </w:p>
    <w:p w:rsidR="00FD0978" w:rsidRDefault="004934DA">
      <w:pPr>
        <w:pBdr>
          <w:top w:val="nil"/>
          <w:left w:val="nil"/>
          <w:bottom w:val="nil"/>
          <w:right w:val="nil"/>
          <w:between w:val="nil"/>
        </w:pBdr>
        <w:rPr>
          <w:sz w:val="24"/>
          <w:szCs w:val="24"/>
        </w:rPr>
      </w:pPr>
      <w:r>
        <w:rPr>
          <w:sz w:val="24"/>
          <w:szCs w:val="24"/>
        </w:rPr>
        <w:t xml:space="preserve"> </w:t>
      </w:r>
    </w:p>
    <w:p w:rsidR="00FD0978" w:rsidRDefault="004934DA">
      <w:pPr>
        <w:pBdr>
          <w:top w:val="nil"/>
          <w:left w:val="nil"/>
          <w:bottom w:val="nil"/>
          <w:right w:val="nil"/>
          <w:between w:val="nil"/>
        </w:pBdr>
        <w:rPr>
          <w:sz w:val="24"/>
          <w:szCs w:val="24"/>
        </w:rPr>
      </w:pPr>
      <w:r>
        <w:rPr>
          <w:sz w:val="24"/>
          <w:szCs w:val="24"/>
        </w:rPr>
        <w:lastRenderedPageBreak/>
        <w:t xml:space="preserve">Notes from AACR planning session available </w:t>
      </w:r>
      <w:hyperlink r:id="rId7">
        <w:r>
          <w:rPr>
            <w:color w:val="1155CC"/>
            <w:sz w:val="24"/>
            <w:szCs w:val="24"/>
            <w:u w:val="single"/>
          </w:rPr>
          <w:t>here</w:t>
        </w:r>
      </w:hyperlink>
      <w:r>
        <w:rPr>
          <w:sz w:val="24"/>
          <w:szCs w:val="24"/>
        </w:rPr>
        <w:t xml:space="preserve">. </w:t>
      </w: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rPr>
          <w:sz w:val="24"/>
          <w:szCs w:val="24"/>
        </w:rPr>
      </w:pPr>
      <w:r>
        <w:rPr>
          <w:sz w:val="24"/>
          <w:szCs w:val="24"/>
        </w:rPr>
        <w:t>Presentations from new groups</w:t>
      </w:r>
    </w:p>
    <w:p w:rsidR="00FD0978" w:rsidRDefault="004934DA">
      <w:pPr>
        <w:pBdr>
          <w:top w:val="nil"/>
          <w:left w:val="nil"/>
          <w:bottom w:val="nil"/>
          <w:right w:val="nil"/>
          <w:between w:val="nil"/>
        </w:pBdr>
        <w:rPr>
          <w:sz w:val="24"/>
          <w:szCs w:val="24"/>
        </w:rPr>
      </w:pPr>
      <w:r>
        <w:rPr>
          <w:sz w:val="24"/>
          <w:szCs w:val="24"/>
        </w:rPr>
        <w:t xml:space="preserve">(slides </w:t>
      </w:r>
      <w:r>
        <w:rPr>
          <w:sz w:val="24"/>
          <w:szCs w:val="24"/>
        </w:rPr>
        <w:t>to made available after the meeting)</w:t>
      </w:r>
    </w:p>
    <w:p w:rsidR="00FD0978" w:rsidRDefault="00FD0978">
      <w:pPr>
        <w:pBdr>
          <w:top w:val="nil"/>
          <w:left w:val="nil"/>
          <w:bottom w:val="nil"/>
          <w:right w:val="nil"/>
          <w:between w:val="nil"/>
        </w:pBdr>
        <w:rPr>
          <w:sz w:val="24"/>
          <w:szCs w:val="24"/>
        </w:rPr>
      </w:pPr>
    </w:p>
    <w:p w:rsidR="00FD0978" w:rsidRDefault="004934DA">
      <w:pPr>
        <w:pBdr>
          <w:top w:val="nil"/>
          <w:left w:val="nil"/>
          <w:bottom w:val="nil"/>
          <w:right w:val="nil"/>
          <w:between w:val="nil"/>
        </w:pBdr>
        <w:spacing w:before="200"/>
        <w:rPr>
          <w:sz w:val="24"/>
          <w:szCs w:val="24"/>
        </w:rPr>
      </w:pPr>
      <w:r>
        <w:rPr>
          <w:sz w:val="24"/>
          <w:szCs w:val="24"/>
        </w:rPr>
        <w:t xml:space="preserve">Previous meeting notes </w:t>
      </w:r>
    </w:p>
    <w:p w:rsidR="00FD0978" w:rsidRDefault="004934DA">
      <w:pPr>
        <w:pBdr>
          <w:top w:val="nil"/>
          <w:left w:val="nil"/>
          <w:bottom w:val="nil"/>
          <w:right w:val="nil"/>
          <w:between w:val="nil"/>
        </w:pBdr>
        <w:rPr>
          <w:sz w:val="24"/>
          <w:szCs w:val="24"/>
        </w:rPr>
      </w:pPr>
      <w:hyperlink r:id="rId8">
        <w:r>
          <w:rPr>
            <w:color w:val="1155CC"/>
            <w:sz w:val="24"/>
            <w:szCs w:val="24"/>
            <w:u w:val="single"/>
          </w:rPr>
          <w:t>https://goo.gl/axLRVP</w:t>
        </w:r>
      </w:hyperlink>
      <w:r>
        <w:rPr>
          <w:sz w:val="24"/>
          <w:szCs w:val="24"/>
        </w:rPr>
        <w:t xml:space="preserve"> </w:t>
      </w:r>
    </w:p>
    <w:p w:rsidR="00FD0978" w:rsidRDefault="004934DA">
      <w:pPr>
        <w:pBdr>
          <w:top w:val="nil"/>
          <w:left w:val="nil"/>
          <w:bottom w:val="nil"/>
          <w:right w:val="nil"/>
          <w:between w:val="nil"/>
        </w:pBdr>
        <w:rPr>
          <w:sz w:val="24"/>
          <w:szCs w:val="24"/>
        </w:rPr>
      </w:pPr>
      <w:hyperlink r:id="rId9">
        <w:r>
          <w:rPr>
            <w:color w:val="1155CC"/>
            <w:sz w:val="24"/>
            <w:szCs w:val="24"/>
            <w:u w:val="single"/>
          </w:rPr>
          <w:t>https://goo.gl/3mNe5f</w:t>
        </w:r>
      </w:hyperlink>
      <w:r>
        <w:rPr>
          <w:sz w:val="24"/>
          <w:szCs w:val="24"/>
        </w:rPr>
        <w:t xml:space="preserve"> </w:t>
      </w:r>
    </w:p>
    <w:p w:rsidR="00FD0978" w:rsidRDefault="00FD0978">
      <w:pPr>
        <w:pBdr>
          <w:top w:val="nil"/>
          <w:left w:val="nil"/>
          <w:bottom w:val="nil"/>
          <w:right w:val="nil"/>
          <w:between w:val="nil"/>
        </w:pBdr>
        <w:rPr>
          <w:sz w:val="24"/>
          <w:szCs w:val="24"/>
        </w:rPr>
      </w:pPr>
    </w:p>
    <w:p w:rsidR="00FD0978" w:rsidRDefault="00FD0978">
      <w:pPr>
        <w:pBdr>
          <w:top w:val="nil"/>
          <w:left w:val="nil"/>
          <w:bottom w:val="nil"/>
          <w:right w:val="nil"/>
          <w:between w:val="nil"/>
        </w:pBdr>
        <w:rPr>
          <w:sz w:val="24"/>
          <w:szCs w:val="24"/>
        </w:rPr>
      </w:pPr>
    </w:p>
    <w:sectPr w:rsidR="00FD09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0A96"/>
    <w:multiLevelType w:val="multilevel"/>
    <w:tmpl w:val="AAC86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53449"/>
    <w:multiLevelType w:val="multilevel"/>
    <w:tmpl w:val="256A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78"/>
    <w:rsid w:val="004934DA"/>
    <w:rsid w:val="00F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axLRVP" TargetMode="External"/><Relationship Id="rId3" Type="http://schemas.openxmlformats.org/officeDocument/2006/relationships/settings" Target="settings.xml"/><Relationship Id="rId7" Type="http://schemas.openxmlformats.org/officeDocument/2006/relationships/hyperlink" Target="https://docs.google.com/document/d/1MwX6rSmeyTgqn20zkhRzvi-7-6EquVIwHDgOSnXuxh8/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51jGY3sRr6B48OJmwj8dl0hj0JrnYyFX0t0amHVrTNs/edit" TargetMode="External"/><Relationship Id="rId11" Type="http://schemas.openxmlformats.org/officeDocument/2006/relationships/theme" Target="theme/theme1.xml"/><Relationship Id="rId5" Type="http://schemas.openxmlformats.org/officeDocument/2006/relationships/hyperlink" Target="https://cbiit.webex.com/cbiit/j.php?MTID=m792e8a3829c3ac67ea17f080bd5247c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3mNe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2019-01-10T18:14:00Z</dcterms:created>
  <dcterms:modified xsi:type="dcterms:W3CDTF">2019-01-10T18:14:00Z</dcterms:modified>
</cp:coreProperties>
</file>